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9D4B1A" w:rsidTr="0031010E">
        <w:tc>
          <w:tcPr>
            <w:tcW w:w="2340" w:type="dxa"/>
          </w:tcPr>
          <w:p w:rsidR="009D4B1A" w:rsidRDefault="009D4B1A" w:rsidP="0031010E">
            <w:pPr>
              <w:tabs>
                <w:tab w:val="right" w:pos="9498"/>
              </w:tabs>
              <w:spacing w:line="360" w:lineRule="auto"/>
              <w:rPr>
                <w:b/>
              </w:rPr>
            </w:pPr>
            <w:proofErr w:type="spellStart"/>
            <w:r>
              <w:t>Numri</w:t>
            </w:r>
            <w:proofErr w:type="spellEnd"/>
            <w:r>
              <w:t xml:space="preserve"> i </w:t>
            </w:r>
            <w:proofErr w:type="spellStart"/>
            <w:r>
              <w:t>lëndës</w:t>
            </w:r>
            <w:proofErr w:type="spellEnd"/>
            <w:r>
              <w:t>:</w:t>
            </w:r>
          </w:p>
        </w:tc>
        <w:tc>
          <w:tcPr>
            <w:tcW w:w="2250" w:type="dxa"/>
          </w:tcPr>
          <w:p w:rsidR="009D4B1A" w:rsidRDefault="009D4B1A" w:rsidP="0031010E">
            <w:pPr>
              <w:tabs>
                <w:tab w:val="right" w:pos="9498"/>
              </w:tabs>
              <w:spacing w:line="360" w:lineRule="auto"/>
              <w:rPr>
                <w:b/>
              </w:rPr>
            </w:pPr>
            <w:sdt>
              <w:sdtPr>
                <w:alias w:val="UCN"/>
                <w:tag w:val="case.UniqueCaseNumber"/>
                <w:id w:val="-1427725562"/>
                <w:placeholder>
                  <w:docPart w:val="E38BF7EBE204465BA5B2D1E8AC6C7F7C"/>
                </w:placeholder>
                <w:text/>
              </w:sdtPr>
              <w:sdtContent>
                <w:r>
                  <w:t>2024:059943</w:t>
                </w:r>
              </w:sdtContent>
            </w:sdt>
          </w:p>
        </w:tc>
      </w:tr>
      <w:tr w:rsidR="009D4B1A" w:rsidTr="0031010E">
        <w:tc>
          <w:tcPr>
            <w:tcW w:w="2340" w:type="dxa"/>
          </w:tcPr>
          <w:p w:rsidR="009D4B1A" w:rsidRDefault="009D4B1A" w:rsidP="0031010E">
            <w:pPr>
              <w:tabs>
                <w:tab w:val="right" w:pos="9498"/>
              </w:tabs>
              <w:spacing w:line="360" w:lineRule="auto"/>
              <w:rPr>
                <w:b/>
              </w:rPr>
            </w:pPr>
            <w:proofErr w:type="spellStart"/>
            <w:r>
              <w:rPr>
                <w:color w:val="0D0D0D" w:themeColor="text1" w:themeTint="F2"/>
              </w:rPr>
              <w:t>Datë</w:t>
            </w:r>
            <w:proofErr w:type="spellEnd"/>
            <w:r>
              <w:rPr>
                <w:color w:val="0D0D0D" w:themeColor="text1" w:themeTint="F2"/>
              </w:rPr>
              <w:t>:</w:t>
            </w:r>
          </w:p>
        </w:tc>
        <w:tc>
          <w:tcPr>
            <w:tcW w:w="2250" w:type="dxa"/>
          </w:tcPr>
          <w:p w:rsidR="009D4B1A" w:rsidRDefault="009D4B1A" w:rsidP="0031010E">
            <w:pPr>
              <w:tabs>
                <w:tab w:val="right" w:pos="9498"/>
              </w:tabs>
              <w:spacing w:line="360" w:lineRule="auto"/>
              <w:rPr>
                <w:b/>
              </w:rPr>
            </w:pPr>
            <w:sdt>
              <w:sdtPr>
                <w:rPr>
                  <w:color w:val="0D0D0D" w:themeColor="text1" w:themeTint="F2"/>
                </w:rPr>
                <w:alias w:val="DataDokumentit"/>
                <w:tag w:val="templateDates.DocumentDate"/>
                <w:id w:val="-1879233491"/>
                <w:placeholder>
                  <w:docPart w:val="7B02498D947944A797371DA9BE5A3DC6"/>
                </w:placeholder>
                <w:text/>
              </w:sdtPr>
              <w:sdtContent>
                <w:r>
                  <w:rPr>
                    <w:color w:val="0D0D0D" w:themeColor="text1" w:themeTint="F2"/>
                  </w:rPr>
                  <w:t>02.04.2024</w:t>
                </w:r>
              </w:sdtContent>
            </w:sdt>
          </w:p>
        </w:tc>
      </w:tr>
      <w:tr w:rsidR="009D4B1A" w:rsidTr="0031010E">
        <w:tc>
          <w:tcPr>
            <w:tcW w:w="2340" w:type="dxa"/>
          </w:tcPr>
          <w:p w:rsidR="009D4B1A" w:rsidRDefault="009D4B1A" w:rsidP="0031010E">
            <w:pPr>
              <w:tabs>
                <w:tab w:val="right" w:pos="9498"/>
              </w:tabs>
              <w:spacing w:line="360" w:lineRule="auto"/>
              <w:rPr>
                <w:b/>
              </w:rPr>
            </w:pPr>
            <w:proofErr w:type="spellStart"/>
            <w:r>
              <w:t>Numri</w:t>
            </w:r>
            <w:proofErr w:type="spellEnd"/>
            <w:r>
              <w:t xml:space="preserve"> i </w:t>
            </w:r>
            <w:proofErr w:type="spellStart"/>
            <w:r>
              <w:t>dokumentit</w:t>
            </w:r>
            <w:proofErr w:type="spellEnd"/>
            <w:r>
              <w:t xml:space="preserve">:    </w:t>
            </w:r>
          </w:p>
        </w:tc>
        <w:tc>
          <w:tcPr>
            <w:tcW w:w="2250" w:type="dxa"/>
          </w:tcPr>
          <w:p w:rsidR="009D4B1A" w:rsidRDefault="009D4B1A" w:rsidP="0031010E">
            <w:pPr>
              <w:tabs>
                <w:tab w:val="right" w:pos="9498"/>
              </w:tabs>
              <w:spacing w:line="360" w:lineRule="auto"/>
              <w:rPr>
                <w:b/>
              </w:rPr>
            </w:pPr>
            <w:sdt>
              <w:sdtPr>
                <w:alias w:val="Nrdokumentit"/>
                <w:tag w:val="document.DocumentNumberString"/>
                <w:id w:val="157661756"/>
                <w:placeholder>
                  <w:docPart w:val="A8DFE4F1F63B45A8B7E0A68AA6FE2C5E"/>
                </w:placeholder>
              </w:sdtPr>
              <w:sdtContent>
                <w:r>
                  <w:t>05530332</w:t>
                </w:r>
              </w:sdtContent>
            </w:sdt>
          </w:p>
        </w:tc>
      </w:tr>
    </w:tbl>
    <w:p w:rsidR="009D4B1A" w:rsidRPr="00D848DA" w:rsidRDefault="009D4B1A" w:rsidP="009D4B1A">
      <w:pPr>
        <w:pStyle w:val="NoSpacing"/>
        <w:jc w:val="right"/>
        <w:rPr>
          <w:rFonts w:ascii="Times New Roman" w:hAnsi="Times New Roman" w:cs="Times New Roman"/>
          <w:b/>
          <w:sz w:val="22"/>
          <w:szCs w:val="22"/>
          <w:lang w:val="sq-AL"/>
        </w:rPr>
      </w:pPr>
      <w:r w:rsidRPr="00D848DA">
        <w:rPr>
          <w:rFonts w:ascii="Times New Roman" w:hAnsi="Times New Roman" w:cs="Times New Roman"/>
          <w:b/>
          <w:sz w:val="22"/>
          <w:szCs w:val="22"/>
          <w:lang w:val="sq-AL"/>
        </w:rPr>
        <w:t>NJND.nr.5/2024</w:t>
      </w:r>
    </w:p>
    <w:p w:rsidR="009D4B1A" w:rsidRPr="00D848DA" w:rsidRDefault="009D4B1A" w:rsidP="009D4B1A">
      <w:pPr>
        <w:pStyle w:val="NoSpacing"/>
        <w:jc w:val="both"/>
        <w:rPr>
          <w:rFonts w:ascii="Times New Roman" w:hAnsi="Times New Roman" w:cs="Times New Roman"/>
          <w:b/>
          <w:sz w:val="22"/>
          <w:szCs w:val="22"/>
          <w:lang w:val="sq-AL"/>
        </w:rPr>
      </w:pPr>
    </w:p>
    <w:p w:rsidR="009D4B1A" w:rsidRPr="00D848DA" w:rsidRDefault="009D4B1A" w:rsidP="009D4B1A">
      <w:pPr>
        <w:pStyle w:val="NoSpacing"/>
        <w:jc w:val="both"/>
        <w:rPr>
          <w:rFonts w:ascii="Times New Roman" w:hAnsi="Times New Roman" w:cs="Times New Roman"/>
          <w:sz w:val="22"/>
          <w:szCs w:val="22"/>
          <w:lang w:val="sq-AL"/>
        </w:rPr>
      </w:pPr>
      <w:r w:rsidRPr="00D848DA">
        <w:rPr>
          <w:rFonts w:ascii="Times New Roman" w:hAnsi="Times New Roman" w:cs="Times New Roman"/>
          <w:b/>
          <w:sz w:val="22"/>
          <w:szCs w:val="22"/>
          <w:lang w:val="sq-AL"/>
        </w:rPr>
        <w:t>GJYKATA THEMELORE NË PRISHTINË/Departamenti për Krime të Rënda</w:t>
      </w:r>
      <w:r w:rsidRPr="00D848DA">
        <w:rPr>
          <w:rFonts w:ascii="Times New Roman" w:hAnsi="Times New Roman" w:cs="Times New Roman"/>
          <w:sz w:val="22"/>
          <w:szCs w:val="22"/>
          <w:lang w:val="sq-AL"/>
        </w:rPr>
        <w:t xml:space="preserve">, në kolegjin e përbërë nga Kryetarja e Kolegjit Medie Bytyçi dhe Gjyqtarët profesional: Gezim Ademi dhe </w:t>
      </w:r>
      <w:proofErr w:type="spellStart"/>
      <w:r w:rsidRPr="00D848DA">
        <w:rPr>
          <w:rFonts w:ascii="Times New Roman" w:hAnsi="Times New Roman" w:cs="Times New Roman"/>
          <w:sz w:val="22"/>
          <w:szCs w:val="22"/>
          <w:lang w:val="sq-AL"/>
        </w:rPr>
        <w:t>Ertan</w:t>
      </w:r>
      <w:proofErr w:type="spellEnd"/>
      <w:r w:rsidRPr="00D848DA">
        <w:rPr>
          <w:rFonts w:ascii="Times New Roman" w:hAnsi="Times New Roman" w:cs="Times New Roman"/>
          <w:sz w:val="22"/>
          <w:szCs w:val="22"/>
          <w:lang w:val="sq-AL"/>
        </w:rPr>
        <w:t xml:space="preserve"> </w:t>
      </w:r>
      <w:proofErr w:type="spellStart"/>
      <w:r w:rsidRPr="00D848DA">
        <w:rPr>
          <w:rFonts w:ascii="Times New Roman" w:hAnsi="Times New Roman" w:cs="Times New Roman"/>
          <w:sz w:val="22"/>
          <w:szCs w:val="22"/>
          <w:lang w:val="sq-AL"/>
        </w:rPr>
        <w:t>Sejfullahu</w:t>
      </w:r>
      <w:proofErr w:type="spellEnd"/>
      <w:r w:rsidRPr="00D848DA">
        <w:rPr>
          <w:rFonts w:ascii="Times New Roman" w:hAnsi="Times New Roman" w:cs="Times New Roman"/>
          <w:sz w:val="22"/>
          <w:szCs w:val="22"/>
          <w:lang w:val="sq-AL"/>
        </w:rPr>
        <w:fldChar w:fldCharType="begin">
          <w:ffData>
            <w:name w:val="Text2"/>
            <w:enabled/>
            <w:calcOnExit w:val="0"/>
            <w:textInput/>
          </w:ffData>
        </w:fldChar>
      </w:r>
      <w:bookmarkStart w:id="0" w:name="Text2"/>
      <w:r w:rsidRPr="00D848DA">
        <w:rPr>
          <w:rFonts w:ascii="Times New Roman" w:hAnsi="Times New Roman" w:cs="Times New Roman"/>
          <w:sz w:val="22"/>
          <w:szCs w:val="22"/>
          <w:lang w:val="sq-AL"/>
        </w:rPr>
        <w:instrText xml:space="preserve"> FORMTEXT </w:instrText>
      </w:r>
      <w:r>
        <w:rPr>
          <w:rFonts w:ascii="Times New Roman" w:hAnsi="Times New Roman" w:cs="Times New Roman"/>
          <w:sz w:val="22"/>
          <w:szCs w:val="22"/>
          <w:lang w:val="sq-AL"/>
        </w:rPr>
      </w:r>
      <w:r>
        <w:rPr>
          <w:rFonts w:ascii="Times New Roman" w:hAnsi="Times New Roman" w:cs="Times New Roman"/>
          <w:sz w:val="22"/>
          <w:szCs w:val="22"/>
          <w:lang w:val="sq-AL"/>
        </w:rPr>
        <w:fldChar w:fldCharType="separate"/>
      </w:r>
      <w:r w:rsidRPr="00D848DA">
        <w:rPr>
          <w:rFonts w:ascii="Times New Roman" w:hAnsi="Times New Roman" w:cs="Times New Roman"/>
          <w:sz w:val="22"/>
          <w:szCs w:val="22"/>
          <w:lang w:val="sq-AL"/>
        </w:rPr>
        <w:fldChar w:fldCharType="end"/>
      </w:r>
      <w:bookmarkEnd w:id="0"/>
      <w:r w:rsidRPr="00D848DA">
        <w:rPr>
          <w:rFonts w:ascii="Times New Roman" w:hAnsi="Times New Roman" w:cs="Times New Roman"/>
          <w:sz w:val="22"/>
          <w:szCs w:val="22"/>
          <w:lang w:val="sq-AL"/>
        </w:rPr>
        <w:t xml:space="preserve">, anëtarë të kolegjit, me bashkëpunëtoren profesionale Ibadete Syla Bahtiri, në çështjen penale të ekstradimit, të tani të kërkuarit </w:t>
      </w:r>
      <w:r>
        <w:rPr>
          <w:rFonts w:ascii="Times New Roman" w:hAnsi="Times New Roman" w:cs="Times New Roman"/>
          <w:sz w:val="22"/>
          <w:szCs w:val="22"/>
          <w:lang w:val="sq-AL"/>
        </w:rPr>
        <w:t>V.A</w:t>
      </w:r>
      <w:r w:rsidRPr="00D848DA">
        <w:rPr>
          <w:rFonts w:ascii="Times New Roman" w:hAnsi="Times New Roman" w:cs="Times New Roman"/>
          <w:sz w:val="22"/>
          <w:szCs w:val="22"/>
          <w:lang w:val="sq-AL"/>
        </w:rPr>
        <w:t xml:space="preserve">, shtetas i  Republikës së Kosovës  dhe shtetas i Mbretërisë se Norvegjisë, i cili kërkohet nga autoritetet e Norvegjisë, me qellim të ndjekjes penale, për shkak te dyshimit se ka kryer veprat penale si ne vijim: Vrasje nga neni 275 par.15 te Kodit penal te Norvegjisë’ Tentim Vrasje nga neni 275 par.16 te Kodit Penal te Norvegjisë, dhe Përdorimi i armës apo mjetit te rrezikshëm nga neni 191 par a dhe b te Kodit Penal te Norvegjisë, duke vendosur lidhur me kërkesën e Prokurorisë Themelore në Prishtinë/Departamenti për Krime të Rënda NJN/I.nr.72/21, të datës </w:t>
      </w:r>
      <w:r>
        <w:rPr>
          <w:rFonts w:ascii="Times New Roman" w:hAnsi="Times New Roman" w:cs="Times New Roman"/>
          <w:sz w:val="22"/>
          <w:szCs w:val="22"/>
          <w:lang w:val="sq-AL"/>
        </w:rPr>
        <w:t>26.03.2024, e cila i referohet k</w:t>
      </w:r>
      <w:r w:rsidRPr="00D848DA">
        <w:rPr>
          <w:rFonts w:ascii="Times New Roman" w:hAnsi="Times New Roman" w:cs="Times New Roman"/>
          <w:sz w:val="22"/>
          <w:szCs w:val="22"/>
          <w:lang w:val="sq-AL"/>
        </w:rPr>
        <w:t xml:space="preserve">ërkesës se Autoriteteve të Norvegjisë‚ për ekstradimin e </w:t>
      </w:r>
      <w:proofErr w:type="spellStart"/>
      <w:r w:rsidRPr="00D848DA">
        <w:rPr>
          <w:rFonts w:ascii="Times New Roman" w:hAnsi="Times New Roman" w:cs="Times New Roman"/>
          <w:sz w:val="22"/>
          <w:szCs w:val="22"/>
          <w:lang w:val="sq-AL"/>
        </w:rPr>
        <w:t>tё</w:t>
      </w:r>
      <w:proofErr w:type="spellEnd"/>
      <w:r w:rsidRPr="00D848DA">
        <w:rPr>
          <w:rFonts w:ascii="Times New Roman" w:hAnsi="Times New Roman" w:cs="Times New Roman"/>
          <w:sz w:val="22"/>
          <w:szCs w:val="22"/>
          <w:lang w:val="sq-AL"/>
        </w:rPr>
        <w:t xml:space="preserve"> kërkuarit </w:t>
      </w:r>
      <w:r>
        <w:rPr>
          <w:rFonts w:ascii="Times New Roman" w:hAnsi="Times New Roman" w:cs="Times New Roman"/>
          <w:sz w:val="22"/>
          <w:szCs w:val="22"/>
          <w:lang w:val="sq-AL"/>
        </w:rPr>
        <w:t>V.A</w:t>
      </w:r>
      <w:r w:rsidRPr="00D848DA">
        <w:rPr>
          <w:rFonts w:ascii="Times New Roman" w:hAnsi="Times New Roman" w:cs="Times New Roman"/>
          <w:sz w:val="22"/>
          <w:szCs w:val="22"/>
          <w:lang w:val="sq-AL"/>
        </w:rPr>
        <w:t xml:space="preserve">, pas përfundimit </w:t>
      </w:r>
      <w:proofErr w:type="spellStart"/>
      <w:r w:rsidRPr="00D848DA">
        <w:rPr>
          <w:rFonts w:ascii="Times New Roman" w:hAnsi="Times New Roman" w:cs="Times New Roman"/>
          <w:sz w:val="22"/>
          <w:szCs w:val="22"/>
          <w:lang w:val="sq-AL"/>
        </w:rPr>
        <w:t>tё</w:t>
      </w:r>
      <w:proofErr w:type="spellEnd"/>
      <w:r w:rsidRPr="00D848DA">
        <w:rPr>
          <w:rFonts w:ascii="Times New Roman" w:hAnsi="Times New Roman" w:cs="Times New Roman"/>
          <w:sz w:val="22"/>
          <w:szCs w:val="22"/>
          <w:lang w:val="sq-AL"/>
        </w:rPr>
        <w:t xml:space="preserve"> seancës dëgjimore </w:t>
      </w:r>
      <w:proofErr w:type="spellStart"/>
      <w:r w:rsidRPr="00D848DA">
        <w:rPr>
          <w:rFonts w:ascii="Times New Roman" w:hAnsi="Times New Roman" w:cs="Times New Roman"/>
          <w:sz w:val="22"/>
          <w:szCs w:val="22"/>
          <w:lang w:val="sq-AL"/>
        </w:rPr>
        <w:t>tё</w:t>
      </w:r>
      <w:proofErr w:type="spellEnd"/>
      <w:r w:rsidRPr="00D848DA">
        <w:rPr>
          <w:rFonts w:ascii="Times New Roman" w:hAnsi="Times New Roman" w:cs="Times New Roman"/>
          <w:sz w:val="22"/>
          <w:szCs w:val="22"/>
          <w:lang w:val="sq-AL"/>
        </w:rPr>
        <w:t xml:space="preserve"> mbajtur </w:t>
      </w:r>
      <w:proofErr w:type="spellStart"/>
      <w:r w:rsidRPr="00D848DA">
        <w:rPr>
          <w:rFonts w:ascii="Times New Roman" w:hAnsi="Times New Roman" w:cs="Times New Roman"/>
          <w:sz w:val="22"/>
          <w:szCs w:val="22"/>
          <w:lang w:val="sq-AL"/>
        </w:rPr>
        <w:t>nё</w:t>
      </w:r>
      <w:proofErr w:type="spellEnd"/>
      <w:r w:rsidRPr="00D848DA">
        <w:rPr>
          <w:rFonts w:ascii="Times New Roman" w:hAnsi="Times New Roman" w:cs="Times New Roman"/>
          <w:sz w:val="22"/>
          <w:szCs w:val="22"/>
          <w:lang w:val="sq-AL"/>
        </w:rPr>
        <w:t xml:space="preserve"> dt.29.03.2024, ndërsa me date 02.04.2024 mori </w:t>
      </w:r>
      <w:proofErr w:type="spellStart"/>
      <w:r w:rsidRPr="00D848DA">
        <w:rPr>
          <w:rFonts w:ascii="Times New Roman" w:hAnsi="Times New Roman" w:cs="Times New Roman"/>
          <w:sz w:val="22"/>
          <w:szCs w:val="22"/>
          <w:lang w:val="sq-AL"/>
        </w:rPr>
        <w:t>kёtё</w:t>
      </w:r>
      <w:proofErr w:type="spellEnd"/>
      <w:r w:rsidRPr="00D848DA">
        <w:rPr>
          <w:rFonts w:ascii="Times New Roman" w:hAnsi="Times New Roman" w:cs="Times New Roman"/>
          <w:sz w:val="22"/>
          <w:szCs w:val="22"/>
          <w:lang w:val="sq-AL"/>
        </w:rPr>
        <w:t>:</w:t>
      </w:r>
    </w:p>
    <w:p w:rsidR="009D4B1A" w:rsidRPr="00D848DA" w:rsidRDefault="009D4B1A" w:rsidP="009D4B1A">
      <w:pPr>
        <w:pStyle w:val="NoSpacing"/>
        <w:jc w:val="both"/>
        <w:rPr>
          <w:rFonts w:ascii="Times New Roman" w:hAnsi="Times New Roman" w:cs="Times New Roman"/>
          <w:sz w:val="22"/>
          <w:szCs w:val="22"/>
          <w:lang w:val="sq-AL"/>
        </w:rPr>
      </w:pPr>
    </w:p>
    <w:p w:rsidR="009D4B1A" w:rsidRPr="00D848DA" w:rsidRDefault="009D4B1A" w:rsidP="009D4B1A">
      <w:pPr>
        <w:pStyle w:val="NoSpacing"/>
        <w:jc w:val="center"/>
        <w:rPr>
          <w:rFonts w:ascii="Times New Roman" w:hAnsi="Times New Roman" w:cs="Times New Roman"/>
          <w:b/>
          <w:sz w:val="22"/>
          <w:szCs w:val="22"/>
          <w:lang w:val="sq-AL"/>
        </w:rPr>
      </w:pPr>
      <w:r w:rsidRPr="00D848DA">
        <w:rPr>
          <w:rFonts w:ascii="Times New Roman" w:hAnsi="Times New Roman" w:cs="Times New Roman"/>
          <w:b/>
          <w:sz w:val="22"/>
          <w:szCs w:val="22"/>
          <w:lang w:val="sq-AL"/>
        </w:rPr>
        <w:t>A K T V E N D I M</w:t>
      </w:r>
    </w:p>
    <w:p w:rsidR="009D4B1A" w:rsidRPr="00D848DA" w:rsidRDefault="009D4B1A" w:rsidP="009D4B1A">
      <w:pPr>
        <w:pStyle w:val="NoSpacing"/>
        <w:jc w:val="both"/>
        <w:rPr>
          <w:rFonts w:ascii="Times New Roman" w:eastAsia="Times New Roman" w:hAnsi="Times New Roman" w:cs="Times New Roman"/>
          <w:b/>
          <w:sz w:val="22"/>
          <w:szCs w:val="22"/>
          <w:lang w:val="sq-AL"/>
        </w:rPr>
      </w:pPr>
      <w:r w:rsidRPr="00D848DA">
        <w:rPr>
          <w:rFonts w:ascii="Times New Roman" w:eastAsia="Times New Roman" w:hAnsi="Times New Roman" w:cs="Times New Roman"/>
          <w:b/>
          <w:sz w:val="22"/>
          <w:szCs w:val="22"/>
          <w:lang w:val="sq-AL"/>
        </w:rPr>
        <w:tab/>
      </w:r>
      <w:r w:rsidRPr="00D848DA">
        <w:rPr>
          <w:rFonts w:ascii="Times New Roman" w:eastAsia="Times New Roman" w:hAnsi="Times New Roman" w:cs="Times New Roman"/>
          <w:b/>
          <w:sz w:val="22"/>
          <w:szCs w:val="22"/>
          <w:lang w:val="sq-AL"/>
        </w:rPr>
        <w:tab/>
      </w:r>
      <w:r w:rsidRPr="00D848DA">
        <w:rPr>
          <w:rFonts w:ascii="Times New Roman" w:eastAsia="Times New Roman" w:hAnsi="Times New Roman" w:cs="Times New Roman"/>
          <w:b/>
          <w:sz w:val="22"/>
          <w:szCs w:val="22"/>
          <w:lang w:val="sq-AL"/>
        </w:rPr>
        <w:tab/>
      </w:r>
    </w:p>
    <w:p w:rsidR="009D4B1A" w:rsidRPr="00D848DA" w:rsidRDefault="009D4B1A" w:rsidP="009D4B1A">
      <w:pPr>
        <w:pStyle w:val="NoSpacing"/>
        <w:numPr>
          <w:ilvl w:val="0"/>
          <w:numId w:val="1"/>
        </w:numPr>
        <w:ind w:left="720"/>
        <w:jc w:val="both"/>
        <w:rPr>
          <w:rFonts w:ascii="Times New Roman" w:eastAsia="Times New Roman" w:hAnsi="Times New Roman" w:cs="Times New Roman"/>
          <w:b/>
          <w:sz w:val="22"/>
          <w:szCs w:val="22"/>
          <w:lang w:val="sq-AL"/>
        </w:rPr>
      </w:pPr>
      <w:r w:rsidRPr="00D848DA">
        <w:rPr>
          <w:rFonts w:ascii="Times New Roman" w:eastAsia="Times New Roman" w:hAnsi="Times New Roman" w:cs="Times New Roman"/>
          <w:b/>
          <w:sz w:val="22"/>
          <w:szCs w:val="22"/>
          <w:lang w:val="sq-AL"/>
        </w:rPr>
        <w:t xml:space="preserve">APROVOHET </w:t>
      </w:r>
      <w:r w:rsidRPr="00D848DA">
        <w:rPr>
          <w:rFonts w:ascii="Times New Roman" w:eastAsia="Times New Roman" w:hAnsi="Times New Roman" w:cs="Times New Roman"/>
          <w:sz w:val="22"/>
          <w:szCs w:val="22"/>
          <w:lang w:val="sq-AL"/>
        </w:rPr>
        <w:t xml:space="preserve">kërkesa </w:t>
      </w:r>
      <w:r w:rsidRPr="00D848DA">
        <w:rPr>
          <w:rFonts w:ascii="Times New Roman" w:eastAsia="Times New Roman" w:hAnsi="Times New Roman" w:cs="Times New Roman"/>
          <w:sz w:val="22"/>
          <w:szCs w:val="22"/>
          <w:lang w:val="sq-AL"/>
        </w:rPr>
        <w:t>për</w:t>
      </w:r>
      <w:r w:rsidRPr="00D848DA">
        <w:rPr>
          <w:rFonts w:ascii="Times New Roman" w:eastAsia="Times New Roman" w:hAnsi="Times New Roman" w:cs="Times New Roman"/>
          <w:sz w:val="22"/>
          <w:szCs w:val="22"/>
          <w:lang w:val="sq-AL"/>
        </w:rPr>
        <w:t xml:space="preserve"> ekstradim</w:t>
      </w:r>
      <w:r w:rsidRPr="00D848DA">
        <w:rPr>
          <w:rFonts w:ascii="Times New Roman" w:eastAsia="Times New Roman" w:hAnsi="Times New Roman" w:cs="Times New Roman"/>
          <w:b/>
          <w:sz w:val="22"/>
          <w:szCs w:val="22"/>
          <w:lang w:val="sq-AL"/>
        </w:rPr>
        <w:t xml:space="preserve"> </w:t>
      </w:r>
      <w:r w:rsidRPr="00D848DA">
        <w:rPr>
          <w:rFonts w:ascii="Times New Roman" w:hAnsi="Times New Roman" w:cs="Times New Roman"/>
          <w:sz w:val="22"/>
          <w:szCs w:val="22"/>
          <w:lang w:val="sq-AL"/>
        </w:rPr>
        <w:t xml:space="preserve">NJN/I.nr.72/21, e datës 26.03.2024, e cila i referohet kërkesës se Autoriteteve të Norvegjisë, </w:t>
      </w:r>
      <w:r w:rsidRPr="00D848DA">
        <w:rPr>
          <w:rFonts w:ascii="Times New Roman" w:hAnsi="Times New Roman" w:cs="Times New Roman"/>
          <w:sz w:val="22"/>
          <w:szCs w:val="22"/>
          <w:lang w:val="sq-AL"/>
        </w:rPr>
        <w:t>për</w:t>
      </w:r>
      <w:r w:rsidRPr="00D848DA">
        <w:rPr>
          <w:rFonts w:ascii="Times New Roman" w:hAnsi="Times New Roman" w:cs="Times New Roman"/>
          <w:sz w:val="22"/>
          <w:szCs w:val="22"/>
          <w:lang w:val="sq-AL"/>
        </w:rPr>
        <w:t xml:space="preserve"> ekstradimin e</w:t>
      </w:r>
      <w:r w:rsidRPr="00D848DA">
        <w:rPr>
          <w:rFonts w:ascii="Times New Roman" w:eastAsia="Times New Roman" w:hAnsi="Times New Roman" w:cs="Times New Roman"/>
          <w:b/>
          <w:sz w:val="22"/>
          <w:szCs w:val="22"/>
          <w:lang w:val="sq-AL"/>
        </w:rPr>
        <w:t xml:space="preserve">  </w:t>
      </w:r>
      <w:r w:rsidRPr="00C44A20">
        <w:rPr>
          <w:rFonts w:ascii="Times New Roman" w:eastAsia="Times New Roman" w:hAnsi="Times New Roman" w:cs="Times New Roman"/>
          <w:sz w:val="22"/>
          <w:szCs w:val="22"/>
          <w:lang w:val="sq-AL"/>
        </w:rPr>
        <w:t xml:space="preserve">tani </w:t>
      </w:r>
      <w:r w:rsidRPr="00D848DA">
        <w:rPr>
          <w:rFonts w:ascii="Times New Roman" w:eastAsia="Times New Roman" w:hAnsi="Times New Roman" w:cs="Times New Roman"/>
          <w:sz w:val="22"/>
          <w:szCs w:val="22"/>
          <w:lang w:val="sq-AL"/>
        </w:rPr>
        <w:t xml:space="preserve">të kërkuarit </w:t>
      </w:r>
      <w:r>
        <w:rPr>
          <w:rFonts w:ascii="Times New Roman" w:hAnsi="Times New Roman" w:cs="Times New Roman"/>
          <w:sz w:val="22"/>
          <w:szCs w:val="22"/>
          <w:lang w:val="sq-AL"/>
        </w:rPr>
        <w:t>V.A</w:t>
      </w:r>
      <w:r w:rsidRPr="00D848DA">
        <w:rPr>
          <w:rFonts w:ascii="Times New Roman" w:eastAsia="Times New Roman" w:hAnsi="Times New Roman" w:cs="Times New Roman"/>
          <w:noProof/>
          <w:color w:val="000000"/>
          <w:sz w:val="22"/>
          <w:szCs w:val="22"/>
          <w:lang w:val="sq-AL"/>
        </w:rPr>
        <w:t xml:space="preserve">, </w:t>
      </w:r>
      <w:r w:rsidRPr="00D848DA">
        <w:rPr>
          <w:rFonts w:ascii="Times New Roman" w:eastAsia="Times New Roman" w:hAnsi="Times New Roman" w:cs="Times New Roman"/>
          <w:sz w:val="22"/>
          <w:szCs w:val="22"/>
          <w:lang w:val="sq-AL"/>
        </w:rPr>
        <w:t xml:space="preserve">për në Mbretërinë e Norvegjisë,  </w:t>
      </w:r>
      <w:r w:rsidRPr="00D848DA">
        <w:rPr>
          <w:rFonts w:ascii="Times New Roman" w:hAnsi="Times New Roman" w:cs="Times New Roman"/>
          <w:sz w:val="22"/>
          <w:szCs w:val="22"/>
          <w:lang w:val="sq-AL"/>
        </w:rPr>
        <w:t xml:space="preserve">me qellim të ndjekjes penale, për veprat penale si ne vijim: Vrasje nga neni 275 par.15 te Kodit penal te Norvegjisë’ Tentim Vrasje nga neni 275 par.16 te Kodit Penal te Norvegjisë, dhe Përdorimi i armës apo mjetit te rrezikshëm nga neni 191 par a dhe b te Kodit Penal te Norvegjisë si e </w:t>
      </w:r>
      <w:r w:rsidRPr="00D848DA">
        <w:rPr>
          <w:rFonts w:ascii="Times New Roman" w:eastAsia="Times New Roman" w:hAnsi="Times New Roman" w:cs="Times New Roman"/>
          <w:b/>
          <w:sz w:val="22"/>
          <w:szCs w:val="22"/>
          <w:lang w:val="sq-AL"/>
        </w:rPr>
        <w:t>BAZUAR.</w:t>
      </w:r>
    </w:p>
    <w:p w:rsidR="009D4B1A" w:rsidRPr="00D848DA" w:rsidRDefault="009D4B1A" w:rsidP="009D4B1A">
      <w:pPr>
        <w:pStyle w:val="NoSpacing"/>
        <w:ind w:left="720"/>
        <w:jc w:val="both"/>
        <w:rPr>
          <w:rFonts w:ascii="Times New Roman" w:eastAsia="Times New Roman" w:hAnsi="Times New Roman" w:cs="Times New Roman"/>
          <w:sz w:val="22"/>
          <w:szCs w:val="22"/>
          <w:lang w:val="sq-AL"/>
        </w:rPr>
      </w:pPr>
    </w:p>
    <w:p w:rsidR="009D4B1A" w:rsidRPr="00D848DA" w:rsidRDefault="009D4B1A" w:rsidP="009D4B1A">
      <w:pPr>
        <w:pStyle w:val="NoSpacing"/>
        <w:numPr>
          <w:ilvl w:val="0"/>
          <w:numId w:val="1"/>
        </w:numPr>
        <w:ind w:left="720"/>
        <w:jc w:val="both"/>
        <w:rPr>
          <w:rFonts w:ascii="Times New Roman" w:eastAsia="Times New Roman" w:hAnsi="Times New Roman" w:cs="Times New Roman"/>
          <w:sz w:val="22"/>
          <w:szCs w:val="22"/>
          <w:lang w:val="sq-AL"/>
        </w:rPr>
      </w:pPr>
      <w:r w:rsidRPr="00D848DA">
        <w:rPr>
          <w:rFonts w:ascii="Times New Roman" w:eastAsia="Times New Roman" w:hAnsi="Times New Roman" w:cs="Times New Roman"/>
          <w:b/>
          <w:sz w:val="22"/>
          <w:szCs w:val="22"/>
          <w:lang w:val="sq-AL"/>
        </w:rPr>
        <w:t>LEJOHET</w:t>
      </w:r>
      <w:r w:rsidRPr="00D848DA">
        <w:rPr>
          <w:rFonts w:ascii="Times New Roman" w:eastAsia="Times New Roman" w:hAnsi="Times New Roman" w:cs="Times New Roman"/>
          <w:sz w:val="22"/>
          <w:szCs w:val="22"/>
          <w:lang w:val="sq-AL"/>
        </w:rPr>
        <w:t xml:space="preserve"> ekstradimi i tani të kërkuarit </w:t>
      </w:r>
      <w:r>
        <w:rPr>
          <w:rFonts w:ascii="Times New Roman" w:hAnsi="Times New Roman" w:cs="Times New Roman"/>
          <w:sz w:val="22"/>
          <w:szCs w:val="22"/>
          <w:lang w:val="sq-AL"/>
        </w:rPr>
        <w:t>V.A</w:t>
      </w:r>
      <w:r>
        <w:rPr>
          <w:rFonts w:ascii="Times New Roman" w:hAnsi="Times New Roman" w:cs="Times New Roman"/>
          <w:sz w:val="22"/>
          <w:szCs w:val="22"/>
          <w:lang w:val="sq-AL"/>
        </w:rPr>
        <w:t xml:space="preserve"> </w:t>
      </w:r>
      <w:r w:rsidRPr="00C44A20">
        <w:rPr>
          <w:rFonts w:ascii="Times New Roman" w:hAnsi="Times New Roman" w:cs="Times New Roman"/>
          <w:sz w:val="22"/>
          <w:szCs w:val="22"/>
          <w:lang w:val="sq-AL"/>
        </w:rPr>
        <w:t>nga</w:t>
      </w:r>
      <w:r w:rsidRPr="00D848DA">
        <w:rPr>
          <w:rFonts w:ascii="Times New Roman" w:hAnsi="Times New Roman" w:cs="Times New Roman"/>
          <w:sz w:val="22"/>
          <w:szCs w:val="22"/>
          <w:lang w:val="sq-AL"/>
        </w:rPr>
        <w:t xml:space="preserve"> i ati </w:t>
      </w:r>
      <w:r>
        <w:rPr>
          <w:rFonts w:ascii="Times New Roman" w:hAnsi="Times New Roman" w:cs="Times New Roman"/>
          <w:sz w:val="22"/>
          <w:szCs w:val="22"/>
          <w:lang w:val="sq-AL"/>
        </w:rPr>
        <w:t>...,</w:t>
      </w:r>
      <w:r w:rsidRPr="00D848DA">
        <w:rPr>
          <w:rFonts w:ascii="Times New Roman" w:hAnsi="Times New Roman" w:cs="Times New Roman"/>
          <w:sz w:val="22"/>
          <w:szCs w:val="22"/>
          <w:lang w:val="sq-AL"/>
        </w:rPr>
        <w:t xml:space="preserve"> dhe nëna </w:t>
      </w:r>
      <w:r>
        <w:rPr>
          <w:rFonts w:ascii="Times New Roman" w:hAnsi="Times New Roman" w:cs="Times New Roman"/>
          <w:sz w:val="22"/>
          <w:szCs w:val="22"/>
          <w:lang w:val="sq-AL"/>
        </w:rPr>
        <w:t>...</w:t>
      </w:r>
      <w:r w:rsidRPr="00D848DA">
        <w:rPr>
          <w:rFonts w:ascii="Times New Roman" w:hAnsi="Times New Roman" w:cs="Times New Roman"/>
          <w:sz w:val="22"/>
          <w:szCs w:val="22"/>
          <w:lang w:val="sq-AL"/>
        </w:rPr>
        <w:t xml:space="preserve">,  i vajzërisë </w:t>
      </w:r>
      <w:r>
        <w:rPr>
          <w:rFonts w:ascii="Times New Roman" w:hAnsi="Times New Roman" w:cs="Times New Roman"/>
          <w:sz w:val="22"/>
          <w:szCs w:val="22"/>
          <w:lang w:val="sq-AL"/>
        </w:rPr>
        <w:t>....</w:t>
      </w:r>
      <w:r w:rsidRPr="00D848DA">
        <w:rPr>
          <w:rFonts w:ascii="Times New Roman" w:hAnsi="Times New Roman" w:cs="Times New Roman"/>
          <w:sz w:val="22"/>
          <w:szCs w:val="22"/>
          <w:lang w:val="sq-AL"/>
        </w:rPr>
        <w:t xml:space="preserve">, i lindur më </w:t>
      </w:r>
      <w:r>
        <w:rPr>
          <w:rFonts w:ascii="Times New Roman" w:hAnsi="Times New Roman" w:cs="Times New Roman"/>
          <w:sz w:val="22"/>
          <w:szCs w:val="22"/>
          <w:lang w:val="sq-AL"/>
        </w:rPr>
        <w:t>......</w:t>
      </w:r>
      <w:r w:rsidRPr="00D848DA">
        <w:rPr>
          <w:rFonts w:ascii="Times New Roman" w:hAnsi="Times New Roman" w:cs="Times New Roman"/>
          <w:sz w:val="22"/>
          <w:szCs w:val="22"/>
          <w:lang w:val="sq-AL"/>
        </w:rPr>
        <w:t xml:space="preserve"> ne </w:t>
      </w:r>
      <w:r>
        <w:rPr>
          <w:rFonts w:ascii="Times New Roman" w:hAnsi="Times New Roman" w:cs="Times New Roman"/>
          <w:sz w:val="22"/>
          <w:szCs w:val="22"/>
          <w:lang w:val="sq-AL"/>
        </w:rPr>
        <w:t>....</w:t>
      </w:r>
      <w:r w:rsidRPr="00D848DA">
        <w:rPr>
          <w:rFonts w:ascii="Times New Roman" w:hAnsi="Times New Roman" w:cs="Times New Roman"/>
          <w:sz w:val="22"/>
          <w:szCs w:val="22"/>
          <w:lang w:val="sq-AL"/>
        </w:rPr>
        <w:t xml:space="preserve">te </w:t>
      </w:r>
      <w:r>
        <w:rPr>
          <w:rFonts w:ascii="Times New Roman" w:hAnsi="Times New Roman" w:cs="Times New Roman"/>
          <w:sz w:val="22"/>
          <w:szCs w:val="22"/>
          <w:lang w:val="sq-AL"/>
        </w:rPr>
        <w:t>....</w:t>
      </w:r>
      <w:r w:rsidRPr="00D848DA">
        <w:rPr>
          <w:rFonts w:ascii="Times New Roman" w:hAnsi="Times New Roman" w:cs="Times New Roman"/>
          <w:sz w:val="22"/>
          <w:szCs w:val="22"/>
          <w:lang w:val="sq-AL"/>
        </w:rPr>
        <w:t xml:space="preserve"> me nr. personal </w:t>
      </w:r>
      <w:r>
        <w:rPr>
          <w:rFonts w:ascii="Times New Roman" w:hAnsi="Times New Roman" w:cs="Times New Roman"/>
          <w:sz w:val="22"/>
          <w:szCs w:val="22"/>
          <w:lang w:val="sq-AL"/>
        </w:rPr>
        <w:t>........</w:t>
      </w:r>
      <w:r w:rsidRPr="00D848DA">
        <w:rPr>
          <w:rFonts w:ascii="Times New Roman" w:hAnsi="Times New Roman" w:cs="Times New Roman"/>
          <w:sz w:val="22"/>
          <w:szCs w:val="22"/>
          <w:lang w:val="sq-AL"/>
        </w:rPr>
        <w:t xml:space="preserve"> i martuar baba i </w:t>
      </w:r>
      <w:r>
        <w:rPr>
          <w:rFonts w:ascii="Times New Roman" w:hAnsi="Times New Roman" w:cs="Times New Roman"/>
          <w:sz w:val="22"/>
          <w:szCs w:val="22"/>
          <w:lang w:val="sq-AL"/>
        </w:rPr>
        <w:t xml:space="preserve">. </w:t>
      </w:r>
      <w:r w:rsidRPr="00D848DA">
        <w:rPr>
          <w:rFonts w:ascii="Times New Roman" w:hAnsi="Times New Roman" w:cs="Times New Roman"/>
          <w:sz w:val="22"/>
          <w:szCs w:val="22"/>
          <w:lang w:val="sq-AL"/>
        </w:rPr>
        <w:t xml:space="preserve">fëmijëve, i  gjendjes së mesme ekonomike, shqiptar, </w:t>
      </w:r>
      <w:r>
        <w:rPr>
          <w:rFonts w:ascii="Times New Roman" w:hAnsi="Times New Roman" w:cs="Times New Roman"/>
          <w:sz w:val="22"/>
          <w:szCs w:val="22"/>
          <w:lang w:val="sq-AL"/>
        </w:rPr>
        <w:t>shtetas i Republikës së Kosovës</w:t>
      </w:r>
      <w:r w:rsidRPr="00D848DA">
        <w:rPr>
          <w:rFonts w:ascii="Times New Roman" w:hAnsi="Times New Roman" w:cs="Times New Roman"/>
          <w:sz w:val="22"/>
          <w:szCs w:val="22"/>
          <w:lang w:val="sq-AL"/>
        </w:rPr>
        <w:t xml:space="preserve"> dhe Norvegjisë, </w:t>
      </w:r>
      <w:r w:rsidR="00C96893" w:rsidRPr="00D848DA">
        <w:rPr>
          <w:rFonts w:ascii="Times New Roman" w:hAnsi="Times New Roman" w:cs="Times New Roman"/>
          <w:sz w:val="22"/>
          <w:szCs w:val="22"/>
          <w:lang w:val="sq-AL"/>
        </w:rPr>
        <w:t>për</w:t>
      </w:r>
      <w:r w:rsidRPr="00D848DA">
        <w:rPr>
          <w:rFonts w:ascii="Times New Roman" w:hAnsi="Times New Roman" w:cs="Times New Roman"/>
          <w:sz w:val="22"/>
          <w:szCs w:val="22"/>
          <w:lang w:val="sq-AL"/>
        </w:rPr>
        <w:t xml:space="preserve"> ne </w:t>
      </w:r>
      <w:r>
        <w:rPr>
          <w:rFonts w:ascii="Times New Roman" w:hAnsi="Times New Roman" w:cs="Times New Roman"/>
          <w:sz w:val="22"/>
          <w:szCs w:val="22"/>
          <w:lang w:val="sq-AL"/>
        </w:rPr>
        <w:t xml:space="preserve">shtetin e </w:t>
      </w:r>
      <w:r w:rsidRPr="00D848DA">
        <w:rPr>
          <w:rFonts w:ascii="Times New Roman" w:hAnsi="Times New Roman" w:cs="Times New Roman"/>
          <w:sz w:val="22"/>
          <w:szCs w:val="22"/>
          <w:lang w:val="sq-AL"/>
        </w:rPr>
        <w:t>Norvegji</w:t>
      </w:r>
      <w:r>
        <w:rPr>
          <w:rFonts w:ascii="Times New Roman" w:hAnsi="Times New Roman" w:cs="Times New Roman"/>
          <w:sz w:val="22"/>
          <w:szCs w:val="22"/>
          <w:lang w:val="sq-AL"/>
        </w:rPr>
        <w:t>së</w:t>
      </w:r>
      <w:r w:rsidRPr="00D848DA">
        <w:rPr>
          <w:rFonts w:ascii="Times New Roman" w:hAnsi="Times New Roman" w:cs="Times New Roman"/>
          <w:sz w:val="22"/>
          <w:szCs w:val="22"/>
          <w:lang w:val="sq-AL"/>
        </w:rPr>
        <w:t>.</w:t>
      </w:r>
    </w:p>
    <w:p w:rsidR="009D4B1A" w:rsidRPr="00D848DA" w:rsidRDefault="009D4B1A" w:rsidP="009D4B1A">
      <w:pPr>
        <w:pStyle w:val="ListParagraph"/>
        <w:rPr>
          <w:rFonts w:eastAsia="Times New Roman"/>
          <w:noProof/>
          <w:color w:val="000000"/>
          <w:sz w:val="22"/>
          <w:szCs w:val="22"/>
        </w:rPr>
      </w:pPr>
    </w:p>
    <w:p w:rsidR="009D4B1A" w:rsidRPr="00D848DA" w:rsidRDefault="009D4B1A" w:rsidP="009D4B1A">
      <w:pPr>
        <w:pStyle w:val="NoSpacing"/>
        <w:numPr>
          <w:ilvl w:val="0"/>
          <w:numId w:val="1"/>
        </w:numPr>
        <w:ind w:left="720"/>
        <w:jc w:val="both"/>
        <w:rPr>
          <w:rFonts w:ascii="Times New Roman" w:eastAsia="Times New Roman" w:hAnsi="Times New Roman" w:cs="Times New Roman"/>
          <w:sz w:val="22"/>
          <w:szCs w:val="22"/>
          <w:lang w:val="sq-AL"/>
        </w:rPr>
      </w:pPr>
      <w:r w:rsidRPr="00D848DA">
        <w:rPr>
          <w:rFonts w:ascii="Times New Roman" w:eastAsia="Times New Roman" w:hAnsi="Times New Roman" w:cs="Times New Roman"/>
          <w:sz w:val="22"/>
          <w:szCs w:val="22"/>
          <w:lang w:val="sq-AL"/>
        </w:rPr>
        <w:t xml:space="preserve">I kërkuari </w:t>
      </w:r>
      <w:r>
        <w:rPr>
          <w:rFonts w:ascii="Times New Roman" w:eastAsia="Times New Roman" w:hAnsi="Times New Roman" w:cs="Times New Roman"/>
          <w:sz w:val="22"/>
          <w:szCs w:val="22"/>
          <w:lang w:val="sq-AL"/>
        </w:rPr>
        <w:t>V.A</w:t>
      </w:r>
      <w:r w:rsidRPr="00D848DA">
        <w:rPr>
          <w:rFonts w:ascii="Times New Roman" w:eastAsia="Times New Roman" w:hAnsi="Times New Roman" w:cs="Times New Roman"/>
          <w:sz w:val="22"/>
          <w:szCs w:val="22"/>
          <w:lang w:val="sq-AL"/>
        </w:rPr>
        <w:t xml:space="preserve"> nuk ka hequr dore nga përfitimet e parimit te specialitetit, i paraparë me nenin 30 par.3 të Ligjit për Bashkëpunimin Juridik Ndërkombëtar në Çështjet Penale.</w:t>
      </w:r>
    </w:p>
    <w:p w:rsidR="009D4B1A" w:rsidRPr="00D848DA" w:rsidRDefault="009D4B1A" w:rsidP="009D4B1A">
      <w:pPr>
        <w:pStyle w:val="ListParagraph"/>
        <w:rPr>
          <w:rFonts w:eastAsia="Times New Roman"/>
          <w:sz w:val="22"/>
          <w:szCs w:val="22"/>
        </w:rPr>
      </w:pPr>
    </w:p>
    <w:p w:rsidR="009D4B1A" w:rsidRPr="00D848DA" w:rsidRDefault="009D4B1A" w:rsidP="009D4B1A">
      <w:pPr>
        <w:pStyle w:val="NoSpacing"/>
        <w:numPr>
          <w:ilvl w:val="0"/>
          <w:numId w:val="1"/>
        </w:numPr>
        <w:ind w:left="720"/>
        <w:jc w:val="both"/>
        <w:rPr>
          <w:rFonts w:ascii="Times New Roman" w:eastAsia="Times New Roman" w:hAnsi="Times New Roman" w:cs="Times New Roman"/>
          <w:sz w:val="22"/>
          <w:szCs w:val="22"/>
          <w:lang w:val="sq-AL"/>
        </w:rPr>
      </w:pPr>
      <w:r w:rsidRPr="00D848DA">
        <w:rPr>
          <w:rFonts w:ascii="Times New Roman" w:eastAsia="Times New Roman" w:hAnsi="Times New Roman" w:cs="Times New Roman"/>
          <w:sz w:val="22"/>
          <w:szCs w:val="22"/>
          <w:lang w:val="sq-AL"/>
        </w:rPr>
        <w:t xml:space="preserve">Ndaj tani të kërkuarit </w:t>
      </w:r>
      <w:r>
        <w:rPr>
          <w:rFonts w:ascii="Times New Roman" w:eastAsia="Times New Roman" w:hAnsi="Times New Roman" w:cs="Times New Roman"/>
          <w:sz w:val="22"/>
          <w:szCs w:val="22"/>
          <w:lang w:val="sq-AL"/>
        </w:rPr>
        <w:t>V.A</w:t>
      </w:r>
      <w:r w:rsidRPr="00D848DA">
        <w:rPr>
          <w:rFonts w:ascii="Times New Roman" w:eastAsia="Times New Roman" w:hAnsi="Times New Roman" w:cs="Times New Roman"/>
          <w:sz w:val="22"/>
          <w:szCs w:val="22"/>
          <w:lang w:val="sq-AL"/>
        </w:rPr>
        <w:t xml:space="preserve"> </w:t>
      </w:r>
      <w:r w:rsidRPr="00D848DA">
        <w:rPr>
          <w:rFonts w:ascii="Times New Roman" w:eastAsia="Times New Roman" w:hAnsi="Times New Roman" w:cs="Times New Roman"/>
          <w:b/>
          <w:sz w:val="22"/>
          <w:szCs w:val="22"/>
          <w:lang w:val="sq-AL"/>
        </w:rPr>
        <w:t>VAZHDOHET PARABURGIMI</w:t>
      </w:r>
      <w:r w:rsidRPr="00D848DA">
        <w:rPr>
          <w:rFonts w:ascii="Times New Roman" w:eastAsia="Times New Roman" w:hAnsi="Times New Roman" w:cs="Times New Roman"/>
          <w:sz w:val="22"/>
          <w:szCs w:val="22"/>
          <w:lang w:val="sq-AL"/>
        </w:rPr>
        <w:t xml:space="preserve"> deri në ditën e dorëzimit të Autoritetet e Mbretërisë se Norvegjisë.</w:t>
      </w:r>
    </w:p>
    <w:p w:rsidR="009D4B1A" w:rsidRPr="00D848DA" w:rsidRDefault="009D4B1A" w:rsidP="009D4B1A">
      <w:pPr>
        <w:pStyle w:val="ListParagraph"/>
        <w:rPr>
          <w:rFonts w:eastAsia="Times New Roman"/>
          <w:sz w:val="22"/>
          <w:szCs w:val="22"/>
        </w:rPr>
      </w:pPr>
    </w:p>
    <w:p w:rsidR="009D4B1A" w:rsidRPr="00D848DA" w:rsidRDefault="009D4B1A" w:rsidP="009D4B1A">
      <w:pPr>
        <w:pStyle w:val="NoSpacing"/>
        <w:numPr>
          <w:ilvl w:val="0"/>
          <w:numId w:val="1"/>
        </w:numPr>
        <w:ind w:left="720"/>
        <w:jc w:val="both"/>
        <w:rPr>
          <w:rFonts w:ascii="Times New Roman" w:hAnsi="Times New Roman" w:cs="Times New Roman"/>
          <w:sz w:val="22"/>
          <w:szCs w:val="22"/>
          <w:lang w:val="sq-AL"/>
        </w:rPr>
      </w:pPr>
      <w:r w:rsidRPr="00D848DA">
        <w:rPr>
          <w:rFonts w:ascii="Times New Roman" w:eastAsia="Times New Roman" w:hAnsi="Times New Roman" w:cs="Times New Roman"/>
          <w:sz w:val="22"/>
          <w:szCs w:val="22"/>
          <w:lang w:val="sq-AL"/>
        </w:rPr>
        <w:t xml:space="preserve">Ndaj te kërkuarit </w:t>
      </w:r>
      <w:r>
        <w:rPr>
          <w:rFonts w:ascii="Times New Roman" w:eastAsia="Times New Roman" w:hAnsi="Times New Roman" w:cs="Times New Roman"/>
          <w:sz w:val="22"/>
          <w:szCs w:val="22"/>
          <w:lang w:val="sq-AL"/>
        </w:rPr>
        <w:t>V.A</w:t>
      </w:r>
      <w:r w:rsidRPr="00D848DA">
        <w:rPr>
          <w:rFonts w:ascii="Times New Roman" w:eastAsia="Times New Roman" w:hAnsi="Times New Roman" w:cs="Times New Roman"/>
          <w:sz w:val="22"/>
          <w:szCs w:val="22"/>
          <w:lang w:val="sq-AL"/>
        </w:rPr>
        <w:t xml:space="preserve"> nuk është duke u zhvilluar procedurë tjetër penale</w:t>
      </w:r>
      <w:r w:rsidRPr="00D848DA">
        <w:rPr>
          <w:rFonts w:ascii="Times New Roman" w:hAnsi="Times New Roman" w:cs="Times New Roman"/>
          <w:sz w:val="22"/>
          <w:szCs w:val="22"/>
          <w:lang w:val="sq-AL"/>
        </w:rPr>
        <w:t>.</w:t>
      </w:r>
    </w:p>
    <w:p w:rsidR="009D4B1A" w:rsidRPr="00D848DA" w:rsidRDefault="009D4B1A" w:rsidP="009D4B1A">
      <w:pPr>
        <w:pStyle w:val="NoSpacing"/>
        <w:ind w:left="720"/>
        <w:jc w:val="both"/>
        <w:rPr>
          <w:rFonts w:ascii="Times New Roman" w:eastAsia="Times New Roman" w:hAnsi="Times New Roman" w:cs="Times New Roman"/>
          <w:sz w:val="22"/>
          <w:szCs w:val="22"/>
          <w:lang w:val="sq-AL"/>
        </w:rPr>
      </w:pPr>
    </w:p>
    <w:p w:rsidR="009D4B1A" w:rsidRPr="00D848DA" w:rsidRDefault="009D4B1A" w:rsidP="009D4B1A">
      <w:pPr>
        <w:pStyle w:val="NoSpacing"/>
        <w:numPr>
          <w:ilvl w:val="0"/>
          <w:numId w:val="1"/>
        </w:numPr>
        <w:ind w:left="720"/>
        <w:jc w:val="both"/>
        <w:rPr>
          <w:rFonts w:ascii="Times New Roman" w:eastAsia="Times New Roman" w:hAnsi="Times New Roman" w:cs="Times New Roman"/>
          <w:sz w:val="22"/>
          <w:szCs w:val="22"/>
          <w:lang w:val="sq-AL"/>
        </w:rPr>
      </w:pPr>
      <w:r w:rsidRPr="00D848DA">
        <w:rPr>
          <w:rFonts w:ascii="Times New Roman" w:eastAsia="Times New Roman" w:hAnsi="Times New Roman" w:cs="Times New Roman"/>
          <w:sz w:val="22"/>
          <w:szCs w:val="22"/>
          <w:lang w:val="sq-AL"/>
        </w:rPr>
        <w:t xml:space="preserve">Shpenzimet e procedurës së ekstradimit të tani të kërkuarit </w:t>
      </w:r>
      <w:r>
        <w:rPr>
          <w:rFonts w:ascii="Times New Roman" w:eastAsia="Times New Roman" w:hAnsi="Times New Roman" w:cs="Times New Roman"/>
          <w:sz w:val="22"/>
          <w:szCs w:val="22"/>
          <w:lang w:val="sq-AL"/>
        </w:rPr>
        <w:t>V.A</w:t>
      </w:r>
      <w:r w:rsidRPr="00D848DA">
        <w:rPr>
          <w:rFonts w:ascii="Times New Roman" w:eastAsia="Times New Roman" w:hAnsi="Times New Roman" w:cs="Times New Roman"/>
          <w:sz w:val="22"/>
          <w:szCs w:val="22"/>
          <w:lang w:val="sq-AL"/>
        </w:rPr>
        <w:t xml:space="preserve"> mbulohen nga mjetet buxhetore të Republikës së Kosovës.</w:t>
      </w:r>
    </w:p>
    <w:p w:rsidR="009D4B1A" w:rsidRPr="00D848DA" w:rsidRDefault="009D4B1A" w:rsidP="009D4B1A">
      <w:pPr>
        <w:pStyle w:val="ListParagraph"/>
        <w:rPr>
          <w:rFonts w:eastAsia="Times New Roman"/>
          <w:sz w:val="22"/>
          <w:szCs w:val="22"/>
        </w:rPr>
      </w:pPr>
    </w:p>
    <w:p w:rsidR="009D4B1A" w:rsidRPr="00D848DA" w:rsidRDefault="009D4B1A" w:rsidP="009D4B1A">
      <w:pPr>
        <w:pStyle w:val="NoSpacing"/>
        <w:jc w:val="center"/>
        <w:rPr>
          <w:rFonts w:ascii="Times New Roman" w:eastAsia="Times New Roman" w:hAnsi="Times New Roman" w:cs="Times New Roman"/>
          <w:b/>
          <w:bCs/>
          <w:color w:val="000000"/>
          <w:sz w:val="22"/>
          <w:szCs w:val="22"/>
          <w:lang w:val="sq-AL"/>
        </w:rPr>
      </w:pPr>
      <w:r w:rsidRPr="00D848DA">
        <w:rPr>
          <w:rFonts w:ascii="Times New Roman" w:eastAsia="Times New Roman" w:hAnsi="Times New Roman" w:cs="Times New Roman"/>
          <w:b/>
          <w:bCs/>
          <w:color w:val="000000"/>
          <w:sz w:val="22"/>
          <w:szCs w:val="22"/>
          <w:lang w:val="sq-AL"/>
        </w:rPr>
        <w:t>A r s y e t i m</w:t>
      </w:r>
    </w:p>
    <w:p w:rsidR="009D4B1A" w:rsidRPr="00D848DA" w:rsidRDefault="009D4B1A" w:rsidP="009D4B1A">
      <w:pPr>
        <w:pStyle w:val="NoSpacing"/>
        <w:jc w:val="both"/>
        <w:rPr>
          <w:rFonts w:ascii="Times New Roman" w:hAnsi="Times New Roman" w:cs="Times New Roman"/>
          <w:b/>
          <w:sz w:val="22"/>
          <w:szCs w:val="22"/>
          <w:lang w:val="sq-AL"/>
        </w:rPr>
      </w:pPr>
      <w:r>
        <w:rPr>
          <w:rFonts w:ascii="Times New Roman" w:hAnsi="Times New Roman" w:cs="Times New Roman"/>
          <w:b/>
          <w:i/>
          <w:sz w:val="22"/>
          <w:szCs w:val="22"/>
          <w:lang w:val="sq-AL"/>
        </w:rPr>
        <w:t xml:space="preserve">          </w:t>
      </w:r>
      <w:r w:rsidRPr="00D848DA">
        <w:rPr>
          <w:rFonts w:ascii="Times New Roman" w:hAnsi="Times New Roman" w:cs="Times New Roman"/>
          <w:b/>
          <w:i/>
          <w:sz w:val="22"/>
          <w:szCs w:val="22"/>
          <w:lang w:val="sq-AL"/>
        </w:rPr>
        <w:t>Ecuria e procedurës</w:t>
      </w:r>
    </w:p>
    <w:p w:rsidR="009D4B1A" w:rsidRPr="00D848DA" w:rsidRDefault="009D4B1A" w:rsidP="009D4B1A">
      <w:pPr>
        <w:pStyle w:val="NoSpacing"/>
        <w:jc w:val="both"/>
        <w:rPr>
          <w:rFonts w:ascii="Times New Roman" w:hAnsi="Times New Roman" w:cs="Times New Roman"/>
          <w:sz w:val="22"/>
          <w:szCs w:val="22"/>
          <w:lang w:val="sq-AL"/>
        </w:rPr>
      </w:pPr>
    </w:p>
    <w:p w:rsidR="009D4B1A" w:rsidRPr="00D848DA" w:rsidRDefault="009D4B1A" w:rsidP="009D4B1A">
      <w:pPr>
        <w:pStyle w:val="NoSpacing"/>
        <w:jc w:val="both"/>
        <w:rPr>
          <w:rFonts w:ascii="Times New Roman" w:eastAsia="Times New Roman" w:hAnsi="Times New Roman" w:cs="Times New Roman"/>
          <w:noProof/>
          <w:sz w:val="22"/>
          <w:szCs w:val="22"/>
          <w:lang w:val="sq-AL"/>
        </w:rPr>
      </w:pPr>
      <w:r w:rsidRPr="00D848DA">
        <w:rPr>
          <w:rFonts w:ascii="Times New Roman" w:hAnsi="Times New Roman" w:cs="Times New Roman"/>
          <w:sz w:val="22"/>
          <w:szCs w:val="22"/>
          <w:lang w:val="sq-AL"/>
        </w:rPr>
        <w:t>Prokuroria Themelore në Prishtinë-Departamenti i Krimeve të Rënda, pranë kësaj gjykate</w:t>
      </w:r>
      <w:r w:rsidRPr="00D848DA">
        <w:rPr>
          <w:rFonts w:ascii="Times New Roman" w:eastAsia="Times New Roman" w:hAnsi="Times New Roman" w:cs="Times New Roman"/>
          <w:noProof/>
          <w:sz w:val="22"/>
          <w:szCs w:val="22"/>
          <w:lang w:val="sq-AL"/>
        </w:rPr>
        <w:t xml:space="preserve">, me datë 26.03.2024, ka ushtruar kërkesë me numër identifikues </w:t>
      </w:r>
      <w:r w:rsidRPr="00D848DA">
        <w:rPr>
          <w:rFonts w:ascii="Times New Roman" w:eastAsia="Times New Roman" w:hAnsi="Times New Roman" w:cs="Times New Roman"/>
          <w:noProof/>
          <w:color w:val="000000"/>
          <w:sz w:val="22"/>
          <w:szCs w:val="22"/>
          <w:lang w:val="sq-AL"/>
        </w:rPr>
        <w:t xml:space="preserve">NJN/I.nr.72/2021, të datës 26.03.2024, </w:t>
      </w:r>
      <w:r w:rsidRPr="00D848DA">
        <w:rPr>
          <w:rFonts w:ascii="Times New Roman" w:eastAsia="Times New Roman" w:hAnsi="Times New Roman" w:cs="Times New Roman"/>
          <w:noProof/>
          <w:sz w:val="22"/>
          <w:szCs w:val="22"/>
          <w:lang w:val="sq-AL"/>
        </w:rPr>
        <w:t xml:space="preserve">për lejueshmërinë e ekstradimit, të tani të kërkuarit </w:t>
      </w:r>
      <w:r>
        <w:rPr>
          <w:rFonts w:ascii="Times New Roman" w:eastAsia="Times New Roman" w:hAnsi="Times New Roman" w:cs="Times New Roman"/>
          <w:noProof/>
          <w:sz w:val="22"/>
          <w:szCs w:val="22"/>
          <w:lang w:val="sq-AL"/>
        </w:rPr>
        <w:t>V.A</w:t>
      </w:r>
      <w:r w:rsidRPr="00D848DA">
        <w:rPr>
          <w:rFonts w:ascii="Times New Roman" w:eastAsia="Times New Roman" w:hAnsi="Times New Roman" w:cs="Times New Roman"/>
          <w:noProof/>
          <w:sz w:val="22"/>
          <w:szCs w:val="22"/>
          <w:lang w:val="sq-AL"/>
        </w:rPr>
        <w:t xml:space="preserve">  në bazë tё nenit 18 par.1 dhe 2 tё Ligjit pёr Bashkëpunim Juridik Ndërkombëtar nё Ҫёshtjen Penale.  </w:t>
      </w:r>
    </w:p>
    <w:p w:rsidR="009D4B1A" w:rsidRPr="00D848DA" w:rsidRDefault="009D4B1A" w:rsidP="009D4B1A">
      <w:pPr>
        <w:pStyle w:val="NoSpacing"/>
        <w:jc w:val="both"/>
        <w:rPr>
          <w:rFonts w:ascii="Times New Roman" w:hAnsi="Times New Roman" w:cs="Times New Roman"/>
          <w:sz w:val="22"/>
          <w:szCs w:val="22"/>
          <w:lang w:val="sq-AL"/>
        </w:rPr>
      </w:pPr>
      <w:r w:rsidRPr="00D848DA">
        <w:rPr>
          <w:rFonts w:ascii="Times New Roman" w:eastAsia="Times New Roman" w:hAnsi="Times New Roman" w:cs="Times New Roman"/>
          <w:noProof/>
          <w:sz w:val="22"/>
          <w:szCs w:val="22"/>
          <w:lang w:val="sq-AL"/>
        </w:rPr>
        <w:lastRenderedPageBreak/>
        <w:t xml:space="preserve">Kërkesa pёr lejimin e ekstradimit ёshtё ushtruar nё referim tё kërkesës sё Ministrisë sё </w:t>
      </w:r>
      <w:r w:rsidRPr="00D848DA">
        <w:rPr>
          <w:rFonts w:ascii="Times New Roman" w:eastAsia="Times New Roman" w:hAnsi="Times New Roman" w:cs="Times New Roman"/>
          <w:noProof/>
          <w:color w:val="000000"/>
          <w:sz w:val="22"/>
          <w:szCs w:val="22"/>
          <w:lang w:val="sq-AL"/>
        </w:rPr>
        <w:t xml:space="preserve"> Drejtësisë të Norvegjise, e cila ka kërkuar nga Ministria e Drejtësisë sё Republikës sё Kosovës, ekstradimin e tani tё kërkuarit </w:t>
      </w:r>
      <w:r>
        <w:rPr>
          <w:rFonts w:ascii="Times New Roman" w:eastAsia="Times New Roman" w:hAnsi="Times New Roman" w:cs="Times New Roman"/>
          <w:noProof/>
          <w:sz w:val="22"/>
          <w:szCs w:val="22"/>
          <w:lang w:val="sq-AL"/>
        </w:rPr>
        <w:t>V.A</w:t>
      </w:r>
      <w:r w:rsidRPr="00D848DA">
        <w:rPr>
          <w:rFonts w:ascii="Times New Roman" w:eastAsia="Times New Roman" w:hAnsi="Times New Roman" w:cs="Times New Roman"/>
          <w:noProof/>
          <w:color w:val="000000"/>
          <w:sz w:val="22"/>
          <w:szCs w:val="22"/>
          <w:lang w:val="sq-AL"/>
        </w:rPr>
        <w:t xml:space="preserve">, </w:t>
      </w:r>
      <w:r w:rsidRPr="00D848DA">
        <w:rPr>
          <w:rFonts w:ascii="Times New Roman" w:hAnsi="Times New Roman" w:cs="Times New Roman"/>
          <w:sz w:val="22"/>
          <w:szCs w:val="22"/>
          <w:lang w:val="sq-AL"/>
        </w:rPr>
        <w:t>me qellim të ndjekjes penale, për shkak te dyshimit se ka kryer veprat penale si ne vijim: Vrasje nga neni 275 par.15 te Kodit penal te Norvegjisë’ Tentim Vrasje nga neni 275 par.16 te Kodit Penal te Norvegjisë, dhe Përdorimi i armës apo mjetit te rrezikshëm nga neni 191 par a dhe b te Kodit Penal te Norvegjisë.</w:t>
      </w:r>
    </w:p>
    <w:p w:rsidR="009D4B1A" w:rsidRPr="00D848DA" w:rsidRDefault="009D4B1A" w:rsidP="009D4B1A">
      <w:pPr>
        <w:pStyle w:val="NoSpacing"/>
        <w:jc w:val="both"/>
        <w:rPr>
          <w:rFonts w:ascii="Times New Roman" w:hAnsi="Times New Roman" w:cs="Times New Roman"/>
          <w:sz w:val="22"/>
          <w:szCs w:val="22"/>
          <w:lang w:val="sq-AL"/>
        </w:rPr>
      </w:pPr>
    </w:p>
    <w:p w:rsidR="009D4B1A" w:rsidRPr="00D848DA" w:rsidRDefault="009D4B1A" w:rsidP="009D4B1A">
      <w:pPr>
        <w:pStyle w:val="NoSpacing"/>
        <w:jc w:val="both"/>
        <w:rPr>
          <w:rFonts w:ascii="Times New Roman" w:eastAsia="Times New Roman" w:hAnsi="Times New Roman" w:cs="Times New Roman"/>
          <w:noProof/>
          <w:sz w:val="22"/>
          <w:szCs w:val="22"/>
          <w:lang w:val="sq-AL"/>
        </w:rPr>
      </w:pPr>
      <w:r w:rsidRPr="00D848DA">
        <w:rPr>
          <w:rFonts w:ascii="Times New Roman" w:hAnsi="Times New Roman" w:cs="Times New Roman"/>
          <w:sz w:val="22"/>
          <w:szCs w:val="22"/>
          <w:lang w:val="sq-AL"/>
        </w:rPr>
        <w:t>Gjykata lidhur me</w:t>
      </w:r>
      <w:r w:rsidRPr="00D848DA">
        <w:rPr>
          <w:rFonts w:ascii="Times New Roman" w:eastAsia="Times New Roman" w:hAnsi="Times New Roman" w:cs="Times New Roman"/>
          <w:noProof/>
          <w:sz w:val="22"/>
          <w:szCs w:val="22"/>
          <w:lang w:val="sq-AL"/>
        </w:rPr>
        <w:t xml:space="preserve"> kërkesën e Prokurorisëë Themelore ne Prishtine </w:t>
      </w:r>
      <w:r w:rsidRPr="00D848DA">
        <w:rPr>
          <w:rFonts w:ascii="Times New Roman" w:eastAsia="Times New Roman" w:hAnsi="Times New Roman" w:cs="Times New Roman"/>
          <w:noProof/>
          <w:color w:val="000000"/>
          <w:sz w:val="22"/>
          <w:szCs w:val="22"/>
          <w:lang w:val="sq-AL"/>
        </w:rPr>
        <w:t xml:space="preserve">NJN/I.nr.72/2021, të datës 26.03.2024, </w:t>
      </w:r>
      <w:r w:rsidRPr="00D848DA">
        <w:rPr>
          <w:rFonts w:ascii="Times New Roman" w:eastAsia="Times New Roman" w:hAnsi="Times New Roman" w:cs="Times New Roman"/>
          <w:noProof/>
          <w:sz w:val="22"/>
          <w:szCs w:val="22"/>
          <w:lang w:val="sq-AL"/>
        </w:rPr>
        <w:t xml:space="preserve">për lejueshmërinë e ekstradimit, të tani të kërkuarit </w:t>
      </w:r>
      <w:r>
        <w:rPr>
          <w:rFonts w:ascii="Times New Roman" w:eastAsia="Times New Roman" w:hAnsi="Times New Roman" w:cs="Times New Roman"/>
          <w:noProof/>
          <w:sz w:val="22"/>
          <w:szCs w:val="22"/>
          <w:lang w:val="sq-AL"/>
        </w:rPr>
        <w:t>V.A</w:t>
      </w:r>
      <w:r w:rsidRPr="00D848DA">
        <w:rPr>
          <w:rFonts w:ascii="Times New Roman" w:eastAsia="Times New Roman" w:hAnsi="Times New Roman" w:cs="Times New Roman"/>
          <w:noProof/>
          <w:sz w:val="22"/>
          <w:szCs w:val="22"/>
          <w:lang w:val="sq-AL"/>
        </w:rPr>
        <w:t>,</w:t>
      </w:r>
      <w:r w:rsidRPr="00D848DA">
        <w:rPr>
          <w:rFonts w:ascii="Times New Roman" w:hAnsi="Times New Roman" w:cs="Times New Roman"/>
          <w:sz w:val="22"/>
          <w:szCs w:val="22"/>
          <w:lang w:val="sq-AL"/>
        </w:rPr>
        <w:t xml:space="preserve"> në kuadër të kompetencës lëndore, e territoriale, me datë 29.03.2024 ka caktuar dhe ka mbajtur seancën dëgjimore, ku te pranishëm gjate tere procedurës kane qene i kërkuari </w:t>
      </w:r>
      <w:r>
        <w:rPr>
          <w:rFonts w:ascii="Times New Roman" w:eastAsia="Times New Roman" w:hAnsi="Times New Roman" w:cs="Times New Roman"/>
          <w:noProof/>
          <w:sz w:val="22"/>
          <w:szCs w:val="22"/>
          <w:lang w:val="sq-AL"/>
        </w:rPr>
        <w:t>V.A</w:t>
      </w:r>
      <w:r w:rsidRPr="00D848DA">
        <w:rPr>
          <w:rFonts w:ascii="Times New Roman" w:hAnsi="Times New Roman" w:cs="Times New Roman"/>
          <w:sz w:val="22"/>
          <w:szCs w:val="22"/>
          <w:lang w:val="sq-AL"/>
        </w:rPr>
        <w:t xml:space="preserve"> dhe mbrojtësit e tij </w:t>
      </w:r>
      <w:proofErr w:type="spellStart"/>
      <w:r w:rsidRPr="00D848DA">
        <w:rPr>
          <w:rFonts w:ascii="Times New Roman" w:hAnsi="Times New Roman" w:cs="Times New Roman"/>
          <w:sz w:val="22"/>
          <w:szCs w:val="22"/>
          <w:lang w:val="sq-AL"/>
        </w:rPr>
        <w:t>av.Kujtim</w:t>
      </w:r>
      <w:proofErr w:type="spellEnd"/>
      <w:r w:rsidRPr="00D848DA">
        <w:rPr>
          <w:rFonts w:ascii="Times New Roman" w:hAnsi="Times New Roman" w:cs="Times New Roman"/>
          <w:sz w:val="22"/>
          <w:szCs w:val="22"/>
          <w:lang w:val="sq-AL"/>
        </w:rPr>
        <w:t xml:space="preserve"> </w:t>
      </w:r>
      <w:proofErr w:type="spellStart"/>
      <w:r w:rsidRPr="00D848DA">
        <w:rPr>
          <w:rFonts w:ascii="Times New Roman" w:hAnsi="Times New Roman" w:cs="Times New Roman"/>
          <w:sz w:val="22"/>
          <w:szCs w:val="22"/>
          <w:lang w:val="sq-AL"/>
        </w:rPr>
        <w:t>Kerveshi</w:t>
      </w:r>
      <w:proofErr w:type="spellEnd"/>
      <w:r w:rsidRPr="00D848DA">
        <w:rPr>
          <w:rFonts w:ascii="Times New Roman" w:hAnsi="Times New Roman" w:cs="Times New Roman"/>
          <w:sz w:val="22"/>
          <w:szCs w:val="22"/>
          <w:lang w:val="sq-AL"/>
        </w:rPr>
        <w:t xml:space="preserve"> dhe </w:t>
      </w:r>
      <w:proofErr w:type="spellStart"/>
      <w:r w:rsidRPr="00D848DA">
        <w:rPr>
          <w:rFonts w:ascii="Times New Roman" w:hAnsi="Times New Roman" w:cs="Times New Roman"/>
          <w:sz w:val="22"/>
          <w:szCs w:val="22"/>
          <w:lang w:val="sq-AL"/>
        </w:rPr>
        <w:t>av.Kadri</w:t>
      </w:r>
      <w:proofErr w:type="spellEnd"/>
      <w:r w:rsidRPr="00D848DA">
        <w:rPr>
          <w:rFonts w:ascii="Times New Roman" w:hAnsi="Times New Roman" w:cs="Times New Roman"/>
          <w:sz w:val="22"/>
          <w:szCs w:val="22"/>
          <w:lang w:val="sq-AL"/>
        </w:rPr>
        <w:t xml:space="preserve"> </w:t>
      </w:r>
      <w:proofErr w:type="spellStart"/>
      <w:r w:rsidRPr="00D848DA">
        <w:rPr>
          <w:rFonts w:ascii="Times New Roman" w:hAnsi="Times New Roman" w:cs="Times New Roman"/>
          <w:sz w:val="22"/>
          <w:szCs w:val="22"/>
          <w:lang w:val="sq-AL"/>
        </w:rPr>
        <w:t>Mjek</w:t>
      </w:r>
      <w:r w:rsidR="006C635C">
        <w:rPr>
          <w:rFonts w:ascii="Times New Roman" w:hAnsi="Times New Roman" w:cs="Times New Roman"/>
          <w:sz w:val="22"/>
          <w:szCs w:val="22"/>
          <w:lang w:val="sq-AL"/>
        </w:rPr>
        <w:t>i</w:t>
      </w:r>
      <w:bookmarkStart w:id="1" w:name="_GoBack"/>
      <w:bookmarkEnd w:id="1"/>
      <w:r w:rsidRPr="00D848DA">
        <w:rPr>
          <w:rFonts w:ascii="Times New Roman" w:hAnsi="Times New Roman" w:cs="Times New Roman"/>
          <w:sz w:val="22"/>
          <w:szCs w:val="22"/>
          <w:lang w:val="sq-AL"/>
        </w:rPr>
        <w:t>qi</w:t>
      </w:r>
      <w:proofErr w:type="spellEnd"/>
      <w:r>
        <w:rPr>
          <w:rFonts w:ascii="Times New Roman" w:hAnsi="Times New Roman" w:cs="Times New Roman"/>
          <w:sz w:val="22"/>
          <w:szCs w:val="22"/>
          <w:lang w:val="sq-AL"/>
        </w:rPr>
        <w:t>,</w:t>
      </w:r>
      <w:r w:rsidRPr="00D848DA">
        <w:rPr>
          <w:rFonts w:ascii="Times New Roman" w:hAnsi="Times New Roman" w:cs="Times New Roman"/>
          <w:sz w:val="22"/>
          <w:szCs w:val="22"/>
          <w:lang w:val="sq-AL"/>
        </w:rPr>
        <w:t xml:space="preserve"> të angazhuar me autorizim</w:t>
      </w:r>
      <w:r w:rsidRPr="00D848DA">
        <w:rPr>
          <w:rFonts w:ascii="Times New Roman" w:eastAsia="Times New Roman" w:hAnsi="Times New Roman" w:cs="Times New Roman"/>
          <w:noProof/>
          <w:color w:val="000000"/>
          <w:sz w:val="22"/>
          <w:szCs w:val="22"/>
          <w:lang w:val="sq-AL"/>
        </w:rPr>
        <w:t xml:space="preserve"> dhe Prokurori i rastit Armend Hamiti n</w:t>
      </w:r>
      <w:r w:rsidRPr="00D848DA">
        <w:rPr>
          <w:rFonts w:ascii="Times New Roman" w:eastAsia="Times New Roman" w:hAnsi="Times New Roman" w:cs="Times New Roman"/>
          <w:sz w:val="22"/>
          <w:szCs w:val="22"/>
          <w:lang w:val="sq-AL"/>
        </w:rPr>
        <w:t>ë</w:t>
      </w:r>
      <w:r w:rsidRPr="00D848DA">
        <w:rPr>
          <w:rFonts w:ascii="Times New Roman" w:eastAsia="Times New Roman" w:hAnsi="Times New Roman" w:cs="Times New Roman"/>
          <w:noProof/>
          <w:color w:val="000000"/>
          <w:sz w:val="22"/>
          <w:szCs w:val="22"/>
          <w:lang w:val="sq-AL"/>
        </w:rPr>
        <w:t xml:space="preserve"> Prokurorine  Themelore n</w:t>
      </w:r>
      <w:r w:rsidRPr="00D848DA">
        <w:rPr>
          <w:rFonts w:ascii="Times New Roman" w:eastAsia="Times New Roman" w:hAnsi="Times New Roman" w:cs="Times New Roman"/>
          <w:sz w:val="22"/>
          <w:szCs w:val="22"/>
          <w:lang w:val="sq-AL"/>
        </w:rPr>
        <w:t>ë</w:t>
      </w:r>
      <w:r w:rsidRPr="00D848DA">
        <w:rPr>
          <w:rFonts w:ascii="Times New Roman" w:eastAsia="Times New Roman" w:hAnsi="Times New Roman" w:cs="Times New Roman"/>
          <w:noProof/>
          <w:color w:val="000000"/>
          <w:sz w:val="22"/>
          <w:szCs w:val="22"/>
          <w:lang w:val="sq-AL"/>
        </w:rPr>
        <w:t xml:space="preserve"> Prishtine-Departamenti per Krime te Renda</w:t>
      </w:r>
      <w:r w:rsidRPr="00D848DA">
        <w:rPr>
          <w:rFonts w:ascii="Times New Roman" w:eastAsia="Times New Roman" w:hAnsi="Times New Roman" w:cs="Times New Roman"/>
          <w:noProof/>
          <w:sz w:val="22"/>
          <w:szCs w:val="22"/>
          <w:lang w:val="sq-AL"/>
        </w:rPr>
        <w:t xml:space="preserve">. </w:t>
      </w:r>
    </w:p>
    <w:p w:rsidR="009D4B1A" w:rsidRPr="00D848DA" w:rsidRDefault="009D4B1A" w:rsidP="009D4B1A">
      <w:pPr>
        <w:pStyle w:val="NoSpacing"/>
        <w:jc w:val="both"/>
        <w:rPr>
          <w:rFonts w:ascii="Times New Roman" w:eastAsia="Times New Roman" w:hAnsi="Times New Roman" w:cs="Times New Roman"/>
          <w:noProof/>
          <w:sz w:val="22"/>
          <w:szCs w:val="22"/>
          <w:lang w:val="sq-AL"/>
        </w:rPr>
      </w:pPr>
    </w:p>
    <w:p w:rsidR="009D4B1A" w:rsidRPr="00D848DA" w:rsidRDefault="009D4B1A" w:rsidP="009D4B1A">
      <w:pPr>
        <w:pStyle w:val="NoSpacing"/>
        <w:jc w:val="both"/>
        <w:rPr>
          <w:rFonts w:ascii="Times New Roman" w:hAnsi="Times New Roman" w:cs="Times New Roman"/>
          <w:sz w:val="22"/>
          <w:szCs w:val="22"/>
          <w:lang w:val="sq-AL"/>
        </w:rPr>
      </w:pPr>
      <w:r w:rsidRPr="00D848DA">
        <w:rPr>
          <w:rFonts w:ascii="Times New Roman" w:hAnsi="Times New Roman" w:cs="Times New Roman"/>
          <w:iCs/>
          <w:sz w:val="22"/>
          <w:szCs w:val="22"/>
          <w:lang w:val="sq-AL"/>
        </w:rPr>
        <w:t>Në radhë të parë</w:t>
      </w:r>
      <w:r w:rsidRPr="00D848DA">
        <w:rPr>
          <w:rFonts w:ascii="Times New Roman" w:hAnsi="Times New Roman" w:cs="Times New Roman"/>
          <w:sz w:val="22"/>
          <w:szCs w:val="22"/>
          <w:lang w:val="sq-AL"/>
        </w:rPr>
        <w:t xml:space="preserve">, kolegji i kësaj gjykate është kujdesur që të kërkuarit </w:t>
      </w:r>
      <w:r>
        <w:rPr>
          <w:rFonts w:ascii="Times New Roman" w:eastAsia="Times New Roman" w:hAnsi="Times New Roman" w:cs="Times New Roman"/>
          <w:noProof/>
          <w:sz w:val="22"/>
          <w:szCs w:val="22"/>
          <w:lang w:val="sq-AL"/>
        </w:rPr>
        <w:t>V.A</w:t>
      </w:r>
      <w:r w:rsidRPr="00D848DA">
        <w:rPr>
          <w:rFonts w:ascii="Times New Roman" w:hAnsi="Times New Roman" w:cs="Times New Roman"/>
          <w:sz w:val="22"/>
          <w:szCs w:val="22"/>
          <w:lang w:val="sq-AL"/>
        </w:rPr>
        <w:t xml:space="preserve"> dhe mbrojtësve te tij </w:t>
      </w:r>
      <w:proofErr w:type="spellStart"/>
      <w:r w:rsidRPr="00D848DA">
        <w:rPr>
          <w:rFonts w:ascii="Times New Roman" w:hAnsi="Times New Roman" w:cs="Times New Roman"/>
          <w:sz w:val="22"/>
          <w:szCs w:val="22"/>
          <w:lang w:val="sq-AL"/>
        </w:rPr>
        <w:t>av.Kujtim</w:t>
      </w:r>
      <w:proofErr w:type="spellEnd"/>
      <w:r w:rsidRPr="00D848DA">
        <w:rPr>
          <w:rFonts w:ascii="Times New Roman" w:hAnsi="Times New Roman" w:cs="Times New Roman"/>
          <w:sz w:val="22"/>
          <w:szCs w:val="22"/>
          <w:lang w:val="sq-AL"/>
        </w:rPr>
        <w:t xml:space="preserve"> </w:t>
      </w:r>
      <w:proofErr w:type="spellStart"/>
      <w:r w:rsidRPr="00D848DA">
        <w:rPr>
          <w:rFonts w:ascii="Times New Roman" w:hAnsi="Times New Roman" w:cs="Times New Roman"/>
          <w:sz w:val="22"/>
          <w:szCs w:val="22"/>
          <w:lang w:val="sq-AL"/>
        </w:rPr>
        <w:t>Kerveshi</w:t>
      </w:r>
      <w:proofErr w:type="spellEnd"/>
      <w:r w:rsidRPr="00D848DA">
        <w:rPr>
          <w:rFonts w:ascii="Times New Roman" w:hAnsi="Times New Roman" w:cs="Times New Roman"/>
          <w:sz w:val="22"/>
          <w:szCs w:val="22"/>
          <w:lang w:val="sq-AL"/>
        </w:rPr>
        <w:t xml:space="preserve"> dhe </w:t>
      </w:r>
      <w:proofErr w:type="spellStart"/>
      <w:r w:rsidRPr="00D848DA">
        <w:rPr>
          <w:rFonts w:ascii="Times New Roman" w:hAnsi="Times New Roman" w:cs="Times New Roman"/>
          <w:sz w:val="22"/>
          <w:szCs w:val="22"/>
          <w:lang w:val="sq-AL"/>
        </w:rPr>
        <w:t>av.Kadri</w:t>
      </w:r>
      <w:proofErr w:type="spellEnd"/>
      <w:r w:rsidRPr="00D848DA">
        <w:rPr>
          <w:rFonts w:ascii="Times New Roman" w:hAnsi="Times New Roman" w:cs="Times New Roman"/>
          <w:sz w:val="22"/>
          <w:szCs w:val="22"/>
          <w:lang w:val="sq-AL"/>
        </w:rPr>
        <w:t xml:space="preserve"> </w:t>
      </w:r>
      <w:proofErr w:type="spellStart"/>
      <w:r w:rsidRPr="00D848DA">
        <w:rPr>
          <w:rFonts w:ascii="Times New Roman" w:hAnsi="Times New Roman" w:cs="Times New Roman"/>
          <w:sz w:val="22"/>
          <w:szCs w:val="22"/>
          <w:lang w:val="sq-AL"/>
        </w:rPr>
        <w:t>Mjek</w:t>
      </w:r>
      <w:r w:rsidR="006C635C">
        <w:rPr>
          <w:rFonts w:ascii="Times New Roman" w:hAnsi="Times New Roman" w:cs="Times New Roman"/>
          <w:sz w:val="22"/>
          <w:szCs w:val="22"/>
          <w:lang w:val="sq-AL"/>
        </w:rPr>
        <w:t>i</w:t>
      </w:r>
      <w:r w:rsidRPr="00D848DA">
        <w:rPr>
          <w:rFonts w:ascii="Times New Roman" w:hAnsi="Times New Roman" w:cs="Times New Roman"/>
          <w:sz w:val="22"/>
          <w:szCs w:val="22"/>
          <w:lang w:val="sq-AL"/>
        </w:rPr>
        <w:t>qi</w:t>
      </w:r>
      <w:proofErr w:type="spellEnd"/>
      <w:r w:rsidRPr="00D848DA">
        <w:rPr>
          <w:rFonts w:ascii="Times New Roman" w:hAnsi="Times New Roman" w:cs="Times New Roman"/>
          <w:sz w:val="22"/>
          <w:szCs w:val="22"/>
          <w:lang w:val="sq-AL"/>
        </w:rPr>
        <w:t xml:space="preserve">, të iu krijohen të gjitha mundësitë dhe lehtësimet e nevojshme për t’u njohur me </w:t>
      </w:r>
      <w:r w:rsidRPr="00D848DA">
        <w:rPr>
          <w:rFonts w:ascii="Times New Roman" w:eastAsia="Times New Roman" w:hAnsi="Times New Roman" w:cs="Times New Roman"/>
          <w:noProof/>
          <w:sz w:val="22"/>
          <w:szCs w:val="22"/>
          <w:lang w:val="sq-AL"/>
        </w:rPr>
        <w:t xml:space="preserve">kërkesën </w:t>
      </w:r>
      <w:r w:rsidRPr="00D848DA">
        <w:rPr>
          <w:rFonts w:ascii="Times New Roman" w:eastAsia="Times New Roman" w:hAnsi="Times New Roman" w:cs="Times New Roman"/>
          <w:noProof/>
          <w:color w:val="000000"/>
          <w:sz w:val="22"/>
          <w:szCs w:val="22"/>
          <w:lang w:val="sq-AL"/>
        </w:rPr>
        <w:t xml:space="preserve">NJN/I.nr.72/2021, të datës 26.03.2024, </w:t>
      </w:r>
      <w:r w:rsidRPr="00D848DA">
        <w:rPr>
          <w:rFonts w:ascii="Times New Roman" w:eastAsia="Times New Roman" w:hAnsi="Times New Roman" w:cs="Times New Roman"/>
          <w:noProof/>
          <w:sz w:val="22"/>
          <w:szCs w:val="22"/>
          <w:lang w:val="sq-AL"/>
        </w:rPr>
        <w:t>për lejueshmërinë e ekstradimit, te parashtruar nga Prokuroria Themelore ne Prishtine-Departamenti per Krime te Renda.</w:t>
      </w:r>
    </w:p>
    <w:p w:rsidR="009D4B1A" w:rsidRPr="00D848DA" w:rsidRDefault="009D4B1A" w:rsidP="009D4B1A">
      <w:pPr>
        <w:pStyle w:val="NoSpacing"/>
        <w:jc w:val="both"/>
        <w:rPr>
          <w:rFonts w:ascii="Times New Roman" w:hAnsi="Times New Roman" w:cs="Times New Roman"/>
          <w:sz w:val="22"/>
          <w:szCs w:val="22"/>
          <w:lang w:val="sq-AL"/>
        </w:rPr>
      </w:pPr>
    </w:p>
    <w:p w:rsidR="009D4B1A" w:rsidRPr="00D848DA" w:rsidRDefault="009D4B1A" w:rsidP="009D4B1A">
      <w:pPr>
        <w:pStyle w:val="NoSpacing"/>
        <w:jc w:val="both"/>
        <w:rPr>
          <w:rFonts w:ascii="Times New Roman" w:hAnsi="Times New Roman" w:cs="Times New Roman"/>
          <w:sz w:val="22"/>
          <w:szCs w:val="22"/>
          <w:lang w:val="sq-AL"/>
        </w:rPr>
      </w:pPr>
      <w:r w:rsidRPr="00D848DA">
        <w:rPr>
          <w:rFonts w:ascii="Times New Roman" w:hAnsi="Times New Roman" w:cs="Times New Roman"/>
          <w:sz w:val="22"/>
          <w:szCs w:val="22"/>
          <w:lang w:val="sq-AL"/>
        </w:rPr>
        <w:t xml:space="preserve">Pas leximit te </w:t>
      </w:r>
      <w:r w:rsidRPr="00D848DA">
        <w:rPr>
          <w:rFonts w:ascii="Times New Roman" w:eastAsia="Times New Roman" w:hAnsi="Times New Roman" w:cs="Times New Roman"/>
          <w:noProof/>
          <w:sz w:val="22"/>
          <w:szCs w:val="22"/>
          <w:lang w:val="sq-AL"/>
        </w:rPr>
        <w:t xml:space="preserve">kërkesës </w:t>
      </w:r>
      <w:r w:rsidRPr="00D848DA">
        <w:rPr>
          <w:rFonts w:ascii="Times New Roman" w:eastAsia="Times New Roman" w:hAnsi="Times New Roman" w:cs="Times New Roman"/>
          <w:noProof/>
          <w:color w:val="000000"/>
          <w:sz w:val="22"/>
          <w:szCs w:val="22"/>
          <w:lang w:val="sq-AL"/>
        </w:rPr>
        <w:t xml:space="preserve">NJN/I.nr.72/2021, të datës 26.03.2024, </w:t>
      </w:r>
      <w:r w:rsidRPr="00D848DA">
        <w:rPr>
          <w:rFonts w:ascii="Times New Roman" w:eastAsia="Times New Roman" w:hAnsi="Times New Roman" w:cs="Times New Roman"/>
          <w:noProof/>
          <w:sz w:val="22"/>
          <w:szCs w:val="22"/>
          <w:lang w:val="sq-AL"/>
        </w:rPr>
        <w:t xml:space="preserve">për lejueshmërinë e ekstradimit, i kerkuari </w:t>
      </w:r>
      <w:r>
        <w:rPr>
          <w:rFonts w:ascii="Times New Roman" w:eastAsia="Times New Roman" w:hAnsi="Times New Roman" w:cs="Times New Roman"/>
          <w:noProof/>
          <w:sz w:val="22"/>
          <w:szCs w:val="22"/>
          <w:lang w:val="sq-AL"/>
        </w:rPr>
        <w:t>V.A</w:t>
      </w:r>
      <w:r w:rsidRPr="00D848DA">
        <w:rPr>
          <w:rFonts w:ascii="Times New Roman" w:eastAsia="Times New Roman" w:hAnsi="Times New Roman" w:cs="Times New Roman"/>
          <w:noProof/>
          <w:sz w:val="22"/>
          <w:szCs w:val="22"/>
          <w:lang w:val="sq-AL"/>
        </w:rPr>
        <w:t xml:space="preserve"> eshte njoftuar me te drejtat, </w:t>
      </w:r>
      <w:r w:rsidRPr="00D848DA">
        <w:rPr>
          <w:rFonts w:ascii="Times New Roman" w:hAnsi="Times New Roman" w:cs="Times New Roman"/>
          <w:sz w:val="22"/>
          <w:szCs w:val="22"/>
          <w:lang w:val="sq-AL"/>
        </w:rPr>
        <w:t xml:space="preserve">përkatësisht është njoftuar: </w:t>
      </w:r>
      <w:r w:rsidRPr="00D848DA">
        <w:rPr>
          <w:rFonts w:ascii="Times New Roman" w:hAnsi="Times New Roman" w:cs="Times New Roman"/>
          <w:i/>
          <w:sz w:val="22"/>
          <w:szCs w:val="22"/>
          <w:lang w:val="sq-AL"/>
        </w:rPr>
        <w:t>Për procedurën e thjeshtë të ekstradimit  dhe pasojat ligjore të kësaj procedure. Po ashtu është njoftuar se: Pëlqimi për ekstradim në procedurë të thjeshtësuar të ekstradimit jepet pranë kësaj Gjykate; Pëlqimi duhet dhënë mbi bazën vullnetare dhe pas konsultimit me mbrojtësin e tij; Pëlqimi i dhënë nuk mund të tërhiqet; Nëse Gjykata  konstaton se ekstradimi i thjeshtësuar është i pranueshëm, vendimi është përfundimtar; Personi mund gjithashtu të deklaroj se heq dorë nga përfitimi prej parimit të specialitetit të paraparë me nenin 30 të këtij ligji</w:t>
      </w:r>
      <w:r w:rsidRPr="00D848DA">
        <w:rPr>
          <w:rFonts w:ascii="Times New Roman" w:hAnsi="Times New Roman" w:cs="Times New Roman"/>
          <w:sz w:val="22"/>
          <w:szCs w:val="22"/>
          <w:lang w:val="sq-AL"/>
        </w:rPr>
        <w:t>.</w:t>
      </w:r>
    </w:p>
    <w:p w:rsidR="009D4B1A" w:rsidRPr="00D848DA" w:rsidRDefault="009D4B1A" w:rsidP="009D4B1A">
      <w:pPr>
        <w:pStyle w:val="NoSpacing"/>
        <w:jc w:val="both"/>
        <w:rPr>
          <w:rFonts w:ascii="Times New Roman" w:hAnsi="Times New Roman" w:cs="Times New Roman"/>
          <w:sz w:val="22"/>
          <w:szCs w:val="22"/>
          <w:lang w:val="sq-AL"/>
        </w:rPr>
      </w:pPr>
    </w:p>
    <w:p w:rsidR="009D4B1A" w:rsidRPr="00D848DA" w:rsidRDefault="009D4B1A" w:rsidP="009D4B1A">
      <w:pPr>
        <w:pStyle w:val="NoSpacing"/>
        <w:jc w:val="both"/>
        <w:rPr>
          <w:rFonts w:ascii="Times New Roman" w:hAnsi="Times New Roman" w:cs="Times New Roman"/>
          <w:sz w:val="22"/>
          <w:szCs w:val="22"/>
          <w:lang w:val="sq-AL"/>
        </w:rPr>
      </w:pPr>
      <w:r w:rsidRPr="00D848DA">
        <w:rPr>
          <w:rFonts w:ascii="Times New Roman" w:hAnsi="Times New Roman" w:cs="Times New Roman"/>
          <w:sz w:val="22"/>
          <w:szCs w:val="22"/>
          <w:lang w:val="sq-AL"/>
        </w:rPr>
        <w:t>Pas</w:t>
      </w:r>
      <w:r>
        <w:rPr>
          <w:rFonts w:ascii="Times New Roman" w:hAnsi="Times New Roman" w:cs="Times New Roman"/>
          <w:sz w:val="22"/>
          <w:szCs w:val="22"/>
          <w:lang w:val="sq-AL"/>
        </w:rPr>
        <w:t>i</w:t>
      </w:r>
      <w:r w:rsidRPr="00D848DA">
        <w:rPr>
          <w:rFonts w:ascii="Times New Roman" w:hAnsi="Times New Roman" w:cs="Times New Roman"/>
          <w:sz w:val="22"/>
          <w:szCs w:val="22"/>
          <w:lang w:val="sq-AL"/>
        </w:rPr>
        <w:t xml:space="preserve"> qe kolegji është bindur se i kërkuari </w:t>
      </w:r>
      <w:r>
        <w:rPr>
          <w:rFonts w:ascii="Times New Roman" w:hAnsi="Times New Roman" w:cs="Times New Roman"/>
          <w:sz w:val="22"/>
          <w:szCs w:val="22"/>
          <w:lang w:val="sq-AL"/>
        </w:rPr>
        <w:t>V.A</w:t>
      </w:r>
      <w:r w:rsidRPr="00D848DA">
        <w:rPr>
          <w:rFonts w:ascii="Times New Roman" w:hAnsi="Times New Roman" w:cs="Times New Roman"/>
          <w:sz w:val="22"/>
          <w:szCs w:val="22"/>
          <w:lang w:val="sq-AL"/>
        </w:rPr>
        <w:t xml:space="preserve"> e ka kuptuar</w:t>
      </w:r>
      <w:r w:rsidRPr="00D848DA">
        <w:rPr>
          <w:rFonts w:ascii="Times New Roman" w:eastAsia="Times New Roman" w:hAnsi="Times New Roman" w:cs="Times New Roman"/>
          <w:noProof/>
          <w:sz w:val="22"/>
          <w:szCs w:val="22"/>
          <w:lang w:val="sq-AL"/>
        </w:rPr>
        <w:t xml:space="preserve"> kërkesës </w:t>
      </w:r>
      <w:r w:rsidRPr="00D848DA">
        <w:rPr>
          <w:rFonts w:ascii="Times New Roman" w:eastAsia="Times New Roman" w:hAnsi="Times New Roman" w:cs="Times New Roman"/>
          <w:noProof/>
          <w:color w:val="000000"/>
          <w:sz w:val="22"/>
          <w:szCs w:val="22"/>
          <w:lang w:val="sq-AL"/>
        </w:rPr>
        <w:t xml:space="preserve">NJN/I.nr.72/2021, të datës 26.03.2024, </w:t>
      </w:r>
      <w:r w:rsidRPr="00D848DA">
        <w:rPr>
          <w:rFonts w:ascii="Times New Roman" w:eastAsia="Times New Roman" w:hAnsi="Times New Roman" w:cs="Times New Roman"/>
          <w:noProof/>
          <w:sz w:val="22"/>
          <w:szCs w:val="22"/>
          <w:lang w:val="sq-AL"/>
        </w:rPr>
        <w:t>për lejueshmërinë e ekstradimit, fa</w:t>
      </w:r>
      <w:r>
        <w:rPr>
          <w:rFonts w:ascii="Times New Roman" w:eastAsia="Times New Roman" w:hAnsi="Times New Roman" w:cs="Times New Roman"/>
          <w:noProof/>
          <w:sz w:val="22"/>
          <w:szCs w:val="22"/>
          <w:lang w:val="sq-AL"/>
        </w:rPr>
        <w:t xml:space="preserve">voret dhe pasojat e dhenies se </w:t>
      </w:r>
      <w:r w:rsidRPr="00D848DA">
        <w:rPr>
          <w:rFonts w:ascii="Times New Roman" w:hAnsi="Times New Roman" w:cs="Times New Roman"/>
          <w:sz w:val="22"/>
          <w:szCs w:val="22"/>
          <w:lang w:val="sq-AL"/>
        </w:rPr>
        <w:t xml:space="preserve">pëlqimit, </w:t>
      </w:r>
      <w:r w:rsidRPr="00D848DA">
        <w:rPr>
          <w:rFonts w:ascii="Times New Roman" w:eastAsia="Times New Roman" w:hAnsi="Times New Roman" w:cs="Times New Roman"/>
          <w:sz w:val="22"/>
          <w:szCs w:val="22"/>
          <w:lang w:val="sq-AL"/>
        </w:rPr>
        <w:t>të njëjti</w:t>
      </w:r>
      <w:r w:rsidRPr="00D848DA">
        <w:rPr>
          <w:rFonts w:ascii="Times New Roman" w:hAnsi="Times New Roman" w:cs="Times New Roman"/>
          <w:sz w:val="22"/>
          <w:szCs w:val="22"/>
          <w:lang w:val="sq-AL"/>
        </w:rPr>
        <w:t>n e</w:t>
      </w:r>
      <w:r w:rsidRPr="00D848DA">
        <w:rPr>
          <w:rFonts w:ascii="Times New Roman" w:eastAsia="Times New Roman" w:hAnsi="Times New Roman" w:cs="Times New Roman"/>
          <w:sz w:val="22"/>
          <w:szCs w:val="22"/>
          <w:lang w:val="sq-AL"/>
        </w:rPr>
        <w:t xml:space="preserve">  fton që të deklarohe</w:t>
      </w:r>
      <w:r w:rsidRPr="00D848DA">
        <w:rPr>
          <w:rFonts w:ascii="Times New Roman" w:hAnsi="Times New Roman" w:cs="Times New Roman"/>
          <w:sz w:val="22"/>
          <w:szCs w:val="22"/>
          <w:lang w:val="sq-AL"/>
        </w:rPr>
        <w:t>t</w:t>
      </w:r>
      <w:r w:rsidRPr="00D848DA">
        <w:rPr>
          <w:rFonts w:ascii="Times New Roman" w:eastAsia="Times New Roman" w:hAnsi="Times New Roman" w:cs="Times New Roman"/>
          <w:sz w:val="22"/>
          <w:szCs w:val="22"/>
          <w:lang w:val="sq-AL"/>
        </w:rPr>
        <w:t xml:space="preserve"> se e pranon ose jo</w:t>
      </w:r>
      <w:r w:rsidRPr="00D848DA">
        <w:rPr>
          <w:rFonts w:ascii="Times New Roman" w:hAnsi="Times New Roman" w:cs="Times New Roman"/>
          <w:sz w:val="22"/>
          <w:szCs w:val="22"/>
          <w:lang w:val="sq-AL"/>
        </w:rPr>
        <w:t>.</w:t>
      </w:r>
    </w:p>
    <w:p w:rsidR="009D4B1A" w:rsidRPr="00D848DA" w:rsidRDefault="009D4B1A" w:rsidP="009D4B1A">
      <w:pPr>
        <w:pStyle w:val="NoSpacing"/>
        <w:jc w:val="both"/>
        <w:rPr>
          <w:rFonts w:ascii="Times New Roman" w:hAnsi="Times New Roman" w:cs="Times New Roman"/>
          <w:sz w:val="22"/>
          <w:szCs w:val="22"/>
          <w:lang w:val="sq-AL"/>
        </w:rPr>
      </w:pPr>
    </w:p>
    <w:p w:rsidR="009D4B1A" w:rsidRPr="00D848DA" w:rsidRDefault="009D4B1A" w:rsidP="009D4B1A">
      <w:pPr>
        <w:pStyle w:val="NoSpacing"/>
        <w:jc w:val="both"/>
        <w:rPr>
          <w:rFonts w:ascii="Times New Roman" w:hAnsi="Times New Roman" w:cs="Times New Roman"/>
          <w:sz w:val="22"/>
          <w:szCs w:val="22"/>
          <w:lang w:val="sq-AL"/>
        </w:rPr>
      </w:pPr>
      <w:r w:rsidRPr="00D848DA">
        <w:rPr>
          <w:rFonts w:ascii="Times New Roman" w:hAnsi="Times New Roman" w:cs="Times New Roman"/>
          <w:sz w:val="22"/>
          <w:szCs w:val="22"/>
          <w:lang w:val="sq-AL"/>
        </w:rPr>
        <w:t xml:space="preserve">Pas njoftimit me te drejtat, dhe pas konsultimit me mbrojtësin e tij, </w:t>
      </w:r>
      <w:proofErr w:type="spellStart"/>
      <w:r w:rsidRPr="00D848DA">
        <w:rPr>
          <w:rFonts w:ascii="Times New Roman" w:hAnsi="Times New Roman" w:cs="Times New Roman"/>
          <w:sz w:val="22"/>
          <w:szCs w:val="22"/>
          <w:lang w:val="sq-AL"/>
        </w:rPr>
        <w:t>av.Kujtim</w:t>
      </w:r>
      <w:proofErr w:type="spellEnd"/>
      <w:r w:rsidRPr="00D848DA">
        <w:rPr>
          <w:rFonts w:ascii="Times New Roman" w:hAnsi="Times New Roman" w:cs="Times New Roman"/>
          <w:sz w:val="22"/>
          <w:szCs w:val="22"/>
          <w:lang w:val="sq-AL"/>
        </w:rPr>
        <w:t xml:space="preserve"> </w:t>
      </w:r>
      <w:proofErr w:type="spellStart"/>
      <w:r w:rsidRPr="00D848DA">
        <w:rPr>
          <w:rFonts w:ascii="Times New Roman" w:hAnsi="Times New Roman" w:cs="Times New Roman"/>
          <w:sz w:val="22"/>
          <w:szCs w:val="22"/>
          <w:lang w:val="sq-AL"/>
        </w:rPr>
        <w:t>Kerveshi</w:t>
      </w:r>
      <w:proofErr w:type="spellEnd"/>
      <w:r w:rsidRPr="00D848DA">
        <w:rPr>
          <w:rFonts w:ascii="Times New Roman" w:hAnsi="Times New Roman" w:cs="Times New Roman"/>
          <w:sz w:val="22"/>
          <w:szCs w:val="22"/>
          <w:lang w:val="sq-AL"/>
        </w:rPr>
        <w:t xml:space="preserve">, i kërkuari </w:t>
      </w:r>
      <w:r>
        <w:rPr>
          <w:rFonts w:ascii="Times New Roman" w:hAnsi="Times New Roman" w:cs="Times New Roman"/>
          <w:sz w:val="22"/>
          <w:szCs w:val="22"/>
          <w:lang w:val="sq-AL"/>
        </w:rPr>
        <w:t>V.A</w:t>
      </w:r>
      <w:r w:rsidRPr="00D848DA">
        <w:rPr>
          <w:rFonts w:ascii="Times New Roman" w:hAnsi="Times New Roman" w:cs="Times New Roman"/>
          <w:sz w:val="22"/>
          <w:szCs w:val="22"/>
          <w:lang w:val="sq-AL"/>
        </w:rPr>
        <w:t xml:space="preserve"> ka deklaruar se pajtohet me procedurën e thjeshtë të ekstradimit po ashtu ka deklaruar se nuk heq dore nga </w:t>
      </w:r>
      <w:proofErr w:type="spellStart"/>
      <w:r w:rsidRPr="00D848DA">
        <w:rPr>
          <w:rFonts w:ascii="Times New Roman" w:hAnsi="Times New Roman" w:cs="Times New Roman"/>
          <w:sz w:val="22"/>
          <w:szCs w:val="22"/>
          <w:lang w:val="sq-AL"/>
        </w:rPr>
        <w:t>benefitet</w:t>
      </w:r>
      <w:proofErr w:type="spellEnd"/>
      <w:r w:rsidRPr="00D848DA">
        <w:rPr>
          <w:rFonts w:ascii="Times New Roman" w:hAnsi="Times New Roman" w:cs="Times New Roman"/>
          <w:sz w:val="22"/>
          <w:szCs w:val="22"/>
          <w:lang w:val="sq-AL"/>
        </w:rPr>
        <w:t xml:space="preserve"> e parapara me parimin e specialitetit me rastin e ekstradimit. </w:t>
      </w:r>
    </w:p>
    <w:p w:rsidR="009D4B1A" w:rsidRPr="00D848DA" w:rsidRDefault="009D4B1A" w:rsidP="009D4B1A">
      <w:pPr>
        <w:pStyle w:val="NoSpacing"/>
        <w:jc w:val="both"/>
        <w:rPr>
          <w:rFonts w:ascii="Times New Roman" w:hAnsi="Times New Roman" w:cs="Times New Roman"/>
          <w:sz w:val="22"/>
          <w:szCs w:val="22"/>
          <w:lang w:val="sq-AL"/>
        </w:rPr>
      </w:pPr>
    </w:p>
    <w:p w:rsidR="009D4B1A" w:rsidRPr="00D848DA" w:rsidRDefault="009D4B1A" w:rsidP="009D4B1A">
      <w:pPr>
        <w:jc w:val="both"/>
        <w:rPr>
          <w:sz w:val="22"/>
          <w:szCs w:val="22"/>
        </w:rPr>
      </w:pPr>
      <w:r w:rsidRPr="00D848DA">
        <w:rPr>
          <w:sz w:val="22"/>
          <w:szCs w:val="22"/>
        </w:rPr>
        <w:t xml:space="preserve">Lidhur me dhënien e pëlqimit për ekstradim ne procedure te thjeshtëzuar, mbrojtësi i tij, </w:t>
      </w:r>
      <w:proofErr w:type="spellStart"/>
      <w:r w:rsidRPr="00D848DA">
        <w:rPr>
          <w:sz w:val="22"/>
          <w:szCs w:val="22"/>
        </w:rPr>
        <w:t>av.Kujtim</w:t>
      </w:r>
      <w:proofErr w:type="spellEnd"/>
      <w:r w:rsidRPr="00D848DA">
        <w:rPr>
          <w:sz w:val="22"/>
          <w:szCs w:val="22"/>
        </w:rPr>
        <w:t xml:space="preserve"> </w:t>
      </w:r>
      <w:proofErr w:type="spellStart"/>
      <w:r w:rsidRPr="00D848DA">
        <w:rPr>
          <w:sz w:val="22"/>
          <w:szCs w:val="22"/>
        </w:rPr>
        <w:t>Kerveshi</w:t>
      </w:r>
      <w:proofErr w:type="spellEnd"/>
      <w:r w:rsidRPr="00D848DA">
        <w:rPr>
          <w:sz w:val="22"/>
          <w:szCs w:val="22"/>
        </w:rPr>
        <w:t xml:space="preserve"> veç tjerash ka deklaruar se: “ Është deklarim të cilin unë si mbrojtës, e kam kërkuar disa here për shkak se i mbrojturi im, ka ndryshuar qëndrim nga koha kur jam angazhuar në këtë çështje duke qene se, ligji ka mundësuar qe Shtetasi i Republikës se Kosovës mbi bazën e </w:t>
      </w:r>
      <w:proofErr w:type="spellStart"/>
      <w:r w:rsidRPr="00D848DA">
        <w:rPr>
          <w:sz w:val="22"/>
          <w:szCs w:val="22"/>
        </w:rPr>
        <w:t>diskrecionit</w:t>
      </w:r>
      <w:proofErr w:type="spellEnd"/>
      <w:r w:rsidRPr="00D848DA">
        <w:rPr>
          <w:sz w:val="22"/>
          <w:szCs w:val="22"/>
        </w:rPr>
        <w:t xml:space="preserve"> të tij ose saj te pajtohet për ekstradim ne procedure te thjeshtësuar edhe pse ne kuptimin profesional unë vazhdoj te argumentoj dhe besoj se ndalimi i një shtetasi te Republikës se Kosovës me urdhër ose kërkesë me te cilin Kosova nuk ka raport juridik ndërkombëtare është praktik qe institucionet tona ta ndalojnë për shkak se siç ndodh ne rastin konkret Kosova dhe Norvegjia nuk kane bashkëpunim juridik ndërkombëtare por mbrojtja nuk mund te dale kundër te drejtës se te mbrojturit tim, </w:t>
      </w:r>
      <w:r w:rsidRPr="00D848DA">
        <w:rPr>
          <w:sz w:val="22"/>
          <w:szCs w:val="22"/>
        </w:rPr>
        <w:t>për</w:t>
      </w:r>
      <w:r w:rsidRPr="00D848DA">
        <w:rPr>
          <w:sz w:val="22"/>
          <w:szCs w:val="22"/>
        </w:rPr>
        <w:t xml:space="preserve"> ekstradim ne procedurë te thjeshtësuar andaj ju siguroj se si mbrojtës e kemi diskutuar disa here çështjen e mungesës se marrëveshjes dhe çështjen e pasojave, ne qoft</w:t>
      </w:r>
      <w:r>
        <w:rPr>
          <w:sz w:val="22"/>
          <w:szCs w:val="22"/>
        </w:rPr>
        <w:t xml:space="preserve">ë </w:t>
      </w:r>
      <w:r w:rsidRPr="00D848DA">
        <w:rPr>
          <w:sz w:val="22"/>
          <w:szCs w:val="22"/>
        </w:rPr>
        <w:t xml:space="preserve">se i njëjti pranon te ekstradohet vullnetarisht disa here edhe sot para kësaj seance andaj un me respekt kërkoj gjykatës  qe deklarimin e Visarit ta pranoj ashtu siç është mbi bazën e  </w:t>
      </w:r>
      <w:proofErr w:type="spellStart"/>
      <w:r w:rsidRPr="00D848DA">
        <w:rPr>
          <w:sz w:val="22"/>
          <w:szCs w:val="22"/>
        </w:rPr>
        <w:t>benifiteve</w:t>
      </w:r>
      <w:proofErr w:type="spellEnd"/>
      <w:r w:rsidRPr="00D848DA">
        <w:rPr>
          <w:sz w:val="22"/>
          <w:szCs w:val="22"/>
        </w:rPr>
        <w:t>, te cilat i mbrojturi im kërkon qe te mbrohet edhe mbi bazën e  parimit të ndjekjes- gjykimeve vetëm për veprat penale, për te cilat kërkohet ne kërkesë.</w:t>
      </w:r>
    </w:p>
    <w:p w:rsidR="009D4B1A" w:rsidRPr="00D848DA" w:rsidRDefault="009D4B1A" w:rsidP="009D4B1A">
      <w:pPr>
        <w:jc w:val="both"/>
        <w:rPr>
          <w:sz w:val="22"/>
          <w:szCs w:val="22"/>
        </w:rPr>
      </w:pPr>
    </w:p>
    <w:p w:rsidR="009D4B1A" w:rsidRPr="00D848DA" w:rsidRDefault="009D4B1A" w:rsidP="009D4B1A">
      <w:pPr>
        <w:jc w:val="both"/>
        <w:rPr>
          <w:sz w:val="22"/>
          <w:szCs w:val="22"/>
        </w:rPr>
      </w:pPr>
      <w:r w:rsidRPr="00D848DA">
        <w:rPr>
          <w:sz w:val="22"/>
          <w:szCs w:val="22"/>
        </w:rPr>
        <w:t>Prokurori i shtetit lidhur me dhënien e pëlqimit veç tjerash ka deklaruar si në vijim: “Duke pasur parasysh se ne përputhje me nenin 23dhe 24 ligjit për bashkëpunim i kërkuari V</w:t>
      </w:r>
      <w:r w:rsidR="00C96893">
        <w:rPr>
          <w:sz w:val="22"/>
          <w:szCs w:val="22"/>
        </w:rPr>
        <w:t>.</w:t>
      </w:r>
      <w:r w:rsidRPr="00D848DA">
        <w:rPr>
          <w:sz w:val="22"/>
          <w:szCs w:val="22"/>
        </w:rPr>
        <w:t>A</w:t>
      </w:r>
      <w:r w:rsidR="00C96893">
        <w:rPr>
          <w:sz w:val="22"/>
          <w:szCs w:val="22"/>
        </w:rPr>
        <w:t>.,</w:t>
      </w:r>
      <w:r w:rsidRPr="00D848DA">
        <w:rPr>
          <w:sz w:val="22"/>
          <w:szCs w:val="22"/>
        </w:rPr>
        <w:t xml:space="preserve"> e shfrytëzoj te drejtën për ekstradim te thjeshtësuar e po ashtu e shfrytëzoj te drejtën mos te </w:t>
      </w:r>
      <w:proofErr w:type="spellStart"/>
      <w:r w:rsidRPr="00D848DA">
        <w:rPr>
          <w:sz w:val="22"/>
          <w:szCs w:val="22"/>
        </w:rPr>
        <w:t>hjek</w:t>
      </w:r>
      <w:proofErr w:type="spellEnd"/>
      <w:r w:rsidRPr="00D848DA">
        <w:rPr>
          <w:sz w:val="22"/>
          <w:szCs w:val="22"/>
        </w:rPr>
        <w:t xml:space="preserve"> dore nga parimi i specialitetit andaj mendoj se nuk ka ndonjë pengese për ekstradimin e tij pasi qe i njëjti ka edhe shtetësinë e Norvegjisë”.</w:t>
      </w:r>
    </w:p>
    <w:p w:rsidR="009D4B1A" w:rsidRDefault="009D4B1A" w:rsidP="009D4B1A">
      <w:pPr>
        <w:jc w:val="both"/>
        <w:rPr>
          <w:sz w:val="22"/>
          <w:szCs w:val="22"/>
        </w:rPr>
      </w:pPr>
    </w:p>
    <w:p w:rsidR="009D4B1A" w:rsidRDefault="009D4B1A" w:rsidP="009D4B1A">
      <w:pPr>
        <w:jc w:val="both"/>
        <w:rPr>
          <w:sz w:val="22"/>
          <w:szCs w:val="22"/>
        </w:rPr>
      </w:pPr>
    </w:p>
    <w:p w:rsidR="009D4B1A" w:rsidRDefault="009D4B1A" w:rsidP="009D4B1A">
      <w:pPr>
        <w:jc w:val="both"/>
        <w:rPr>
          <w:sz w:val="22"/>
          <w:szCs w:val="22"/>
        </w:rPr>
      </w:pPr>
    </w:p>
    <w:p w:rsidR="009D4B1A" w:rsidRPr="00D848DA" w:rsidRDefault="009D4B1A" w:rsidP="009D4B1A">
      <w:pPr>
        <w:jc w:val="both"/>
        <w:rPr>
          <w:sz w:val="22"/>
          <w:szCs w:val="22"/>
        </w:rPr>
      </w:pPr>
    </w:p>
    <w:p w:rsidR="009D4B1A" w:rsidRPr="00D848DA" w:rsidRDefault="009D4B1A" w:rsidP="009D4B1A">
      <w:pPr>
        <w:ind w:left="360"/>
        <w:rPr>
          <w:b/>
          <w:bCs/>
          <w:iCs/>
          <w:color w:val="5B9BD5" w:themeColor="accent1"/>
          <w:sz w:val="22"/>
          <w:szCs w:val="22"/>
        </w:rPr>
      </w:pPr>
      <w:r w:rsidRPr="00D848DA">
        <w:rPr>
          <w:b/>
          <w:i/>
          <w:sz w:val="22"/>
          <w:szCs w:val="22"/>
        </w:rPr>
        <w:t>Gjetjet e Gjykatës</w:t>
      </w:r>
    </w:p>
    <w:p w:rsidR="009D4B1A" w:rsidRPr="00D848DA" w:rsidRDefault="009D4B1A" w:rsidP="009D4B1A">
      <w:pPr>
        <w:pStyle w:val="NoSpacing"/>
        <w:jc w:val="both"/>
        <w:rPr>
          <w:rFonts w:ascii="Times New Roman" w:hAnsi="Times New Roman" w:cs="Times New Roman"/>
          <w:b/>
          <w:color w:val="FF0000"/>
          <w:sz w:val="22"/>
          <w:szCs w:val="22"/>
          <w:lang w:val="sq-AL"/>
        </w:rPr>
      </w:pPr>
    </w:p>
    <w:p w:rsidR="009D4B1A" w:rsidRPr="00D848DA" w:rsidRDefault="009D4B1A" w:rsidP="009D4B1A">
      <w:pPr>
        <w:pStyle w:val="NoSpacing"/>
        <w:jc w:val="both"/>
        <w:rPr>
          <w:rFonts w:ascii="Times New Roman" w:hAnsi="Times New Roman" w:cs="Times New Roman"/>
          <w:sz w:val="22"/>
          <w:szCs w:val="22"/>
          <w:lang w:val="sq-AL"/>
        </w:rPr>
      </w:pPr>
      <w:r w:rsidRPr="00D848DA">
        <w:rPr>
          <w:rFonts w:ascii="Times New Roman" w:hAnsi="Times New Roman" w:cs="Times New Roman"/>
          <w:sz w:val="22"/>
          <w:szCs w:val="22"/>
          <w:lang w:val="sq-AL"/>
        </w:rPr>
        <w:t>Pavarësisht se i kërkuari V</w:t>
      </w:r>
      <w:r>
        <w:rPr>
          <w:rFonts w:ascii="Times New Roman" w:hAnsi="Times New Roman" w:cs="Times New Roman"/>
          <w:sz w:val="22"/>
          <w:szCs w:val="22"/>
          <w:lang w:val="sq-AL"/>
        </w:rPr>
        <w:t>.</w:t>
      </w:r>
      <w:r w:rsidRPr="00D848DA">
        <w:rPr>
          <w:rFonts w:ascii="Times New Roman" w:hAnsi="Times New Roman" w:cs="Times New Roman"/>
          <w:sz w:val="22"/>
          <w:szCs w:val="22"/>
          <w:lang w:val="sq-AL"/>
        </w:rPr>
        <w:t>A</w:t>
      </w:r>
      <w:r>
        <w:rPr>
          <w:rFonts w:ascii="Times New Roman" w:hAnsi="Times New Roman" w:cs="Times New Roman"/>
          <w:sz w:val="22"/>
          <w:szCs w:val="22"/>
          <w:lang w:val="sq-AL"/>
        </w:rPr>
        <w:t>.</w:t>
      </w:r>
      <w:r w:rsidRPr="00D848DA">
        <w:rPr>
          <w:rFonts w:ascii="Times New Roman" w:hAnsi="Times New Roman" w:cs="Times New Roman"/>
          <w:sz w:val="22"/>
          <w:szCs w:val="22"/>
          <w:lang w:val="sq-AL"/>
        </w:rPr>
        <w:t xml:space="preserve"> nuk e ka kundërshtuar kërkesën p</w:t>
      </w:r>
      <w:r w:rsidRPr="00D848DA">
        <w:rPr>
          <w:rFonts w:ascii="Times New Roman" w:hAnsi="Times New Roman" w:cs="Times New Roman"/>
          <w:sz w:val="22"/>
          <w:szCs w:val="22"/>
        </w:rPr>
        <w:t>ë</w:t>
      </w:r>
      <w:r w:rsidRPr="00D848DA">
        <w:rPr>
          <w:rFonts w:ascii="Times New Roman" w:hAnsi="Times New Roman" w:cs="Times New Roman"/>
          <w:sz w:val="22"/>
          <w:szCs w:val="22"/>
          <w:lang w:val="sq-AL"/>
        </w:rPr>
        <w:t>r ekstradim, kolegji i kësaj gjykate, mbështetur në dispozitat e Ligjit nr.04/L-213 për Bashkëpunim Juridik Ndërkombëtar në çështjet penale, me qellim te mbrojtjes së interesave të sovranitetit, sigurisë, rendit publik dhe interesave të tjera të Republikës së Kosovës, siç janë të përcaktuara me Kushtetutë, me përkushtim maksimal dhe profesional është kujdesur në verifikimin e plotësimit të kushteve nëse të njëjtat janë plotësuar që i kërkuari V</w:t>
      </w:r>
      <w:r>
        <w:rPr>
          <w:rFonts w:ascii="Times New Roman" w:hAnsi="Times New Roman" w:cs="Times New Roman"/>
          <w:sz w:val="22"/>
          <w:szCs w:val="22"/>
          <w:lang w:val="sq-AL"/>
        </w:rPr>
        <w:t>. A,</w:t>
      </w:r>
      <w:r w:rsidRPr="00D848DA">
        <w:rPr>
          <w:rFonts w:ascii="Times New Roman" w:hAnsi="Times New Roman" w:cs="Times New Roman"/>
          <w:sz w:val="22"/>
          <w:szCs w:val="22"/>
          <w:lang w:val="sq-AL"/>
        </w:rPr>
        <w:t xml:space="preserve"> të ekstradohet nga Republika e Kosovës, për në Mbretërinë e Norvegjisë, me qellim të ndjekjes penale, për shkak te dyshimit se ka kryer veprat penale si n</w:t>
      </w:r>
      <w:r w:rsidRPr="00D848DA">
        <w:rPr>
          <w:rFonts w:ascii="Times New Roman" w:hAnsi="Times New Roman" w:cs="Times New Roman"/>
          <w:sz w:val="22"/>
          <w:szCs w:val="22"/>
        </w:rPr>
        <w:t>ë</w:t>
      </w:r>
      <w:r w:rsidRPr="00D848DA">
        <w:rPr>
          <w:rFonts w:ascii="Times New Roman" w:hAnsi="Times New Roman" w:cs="Times New Roman"/>
          <w:sz w:val="22"/>
          <w:szCs w:val="22"/>
          <w:lang w:val="sq-AL"/>
        </w:rPr>
        <w:t xml:space="preserve"> vijim: Vrasje nga neni 275 par.15 te Kodit penal te Norvegjisë’ Tentim Vrasje nga neni 275 par.16 t</w:t>
      </w:r>
      <w:r w:rsidRPr="00D848DA">
        <w:rPr>
          <w:rFonts w:ascii="Times New Roman" w:hAnsi="Times New Roman" w:cs="Times New Roman"/>
          <w:sz w:val="22"/>
          <w:szCs w:val="22"/>
        </w:rPr>
        <w:t>ë</w:t>
      </w:r>
      <w:r w:rsidRPr="00D848DA">
        <w:rPr>
          <w:rFonts w:ascii="Times New Roman" w:hAnsi="Times New Roman" w:cs="Times New Roman"/>
          <w:sz w:val="22"/>
          <w:szCs w:val="22"/>
          <w:lang w:val="sq-AL"/>
        </w:rPr>
        <w:t xml:space="preserve"> Kodit Penal te Norvegjisë, dhe Përdorimi i armës apo mjetit te rrezikshëm nga neni 191 par a dhe b t</w:t>
      </w:r>
      <w:r w:rsidRPr="00D848DA">
        <w:rPr>
          <w:rFonts w:ascii="Times New Roman" w:hAnsi="Times New Roman" w:cs="Times New Roman"/>
          <w:sz w:val="22"/>
          <w:szCs w:val="22"/>
        </w:rPr>
        <w:t>ë</w:t>
      </w:r>
      <w:r w:rsidRPr="00D848DA">
        <w:rPr>
          <w:rFonts w:ascii="Times New Roman" w:hAnsi="Times New Roman" w:cs="Times New Roman"/>
          <w:sz w:val="22"/>
          <w:szCs w:val="22"/>
          <w:lang w:val="sq-AL"/>
        </w:rPr>
        <w:t xml:space="preserve"> Kodit Penal te Norvegjisë.</w:t>
      </w:r>
    </w:p>
    <w:p w:rsidR="009D4B1A" w:rsidRPr="00D848DA" w:rsidRDefault="009D4B1A" w:rsidP="009D4B1A">
      <w:pPr>
        <w:pStyle w:val="NoSpacing"/>
        <w:jc w:val="both"/>
        <w:rPr>
          <w:rFonts w:ascii="Times New Roman" w:hAnsi="Times New Roman" w:cs="Times New Roman"/>
          <w:sz w:val="22"/>
          <w:szCs w:val="22"/>
          <w:lang w:val="sq-AL"/>
        </w:rPr>
      </w:pPr>
    </w:p>
    <w:p w:rsidR="009D4B1A" w:rsidRPr="00D848DA" w:rsidRDefault="009D4B1A" w:rsidP="009D4B1A">
      <w:pPr>
        <w:pStyle w:val="NoSpacing"/>
        <w:jc w:val="both"/>
        <w:rPr>
          <w:rFonts w:ascii="Times New Roman" w:eastAsia="Times New Roman" w:hAnsi="Times New Roman" w:cs="Times New Roman"/>
          <w:noProof/>
          <w:color w:val="000000"/>
          <w:sz w:val="22"/>
          <w:szCs w:val="22"/>
          <w:lang w:val="sq-AL"/>
        </w:rPr>
      </w:pPr>
      <w:r w:rsidRPr="00D848DA">
        <w:rPr>
          <w:rFonts w:ascii="Times New Roman" w:eastAsia="Times New Roman" w:hAnsi="Times New Roman" w:cs="Times New Roman"/>
          <w:noProof/>
          <w:sz w:val="22"/>
          <w:szCs w:val="22"/>
          <w:lang w:val="sq-AL"/>
        </w:rPr>
        <w:t xml:space="preserve">Pas analizimit dhe vlersimit te te gjitha provave dhe shkresave si dhe duke marr ne konsiderat faktin se i kerkuari nuk e </w:t>
      </w:r>
      <w:r w:rsidRPr="00D848DA">
        <w:rPr>
          <w:rFonts w:ascii="Times New Roman" w:hAnsi="Times New Roman" w:cs="Times New Roman"/>
          <w:sz w:val="22"/>
          <w:szCs w:val="22"/>
          <w:lang w:val="sq-AL"/>
        </w:rPr>
        <w:t xml:space="preserve">ka kundërshtuar kërkesën </w:t>
      </w:r>
      <w:r w:rsidRPr="00D848DA">
        <w:rPr>
          <w:rFonts w:ascii="Times New Roman" w:hAnsi="Times New Roman" w:cs="Times New Roman"/>
          <w:sz w:val="22"/>
          <w:szCs w:val="22"/>
          <w:lang w:val="sq-AL"/>
        </w:rPr>
        <w:t>për</w:t>
      </w:r>
      <w:r w:rsidRPr="00D848DA">
        <w:rPr>
          <w:rFonts w:ascii="Times New Roman" w:hAnsi="Times New Roman" w:cs="Times New Roman"/>
          <w:sz w:val="22"/>
          <w:szCs w:val="22"/>
          <w:lang w:val="sq-AL"/>
        </w:rPr>
        <w:t xml:space="preserve"> ekstradim</w:t>
      </w:r>
      <w:r w:rsidRPr="00D848DA">
        <w:rPr>
          <w:rFonts w:ascii="Times New Roman" w:eastAsia="Times New Roman" w:hAnsi="Times New Roman" w:cs="Times New Roman"/>
          <w:noProof/>
          <w:sz w:val="22"/>
          <w:szCs w:val="22"/>
          <w:lang w:val="sq-AL"/>
        </w:rPr>
        <w:t>, kjo gjykatë konstaton se j</w:t>
      </w:r>
      <w:r w:rsidRPr="00D848DA">
        <w:rPr>
          <w:rFonts w:ascii="Times New Roman" w:eastAsia="Times New Roman" w:hAnsi="Times New Roman" w:cs="Times New Roman"/>
          <w:noProof/>
          <w:color w:val="000000"/>
          <w:sz w:val="22"/>
          <w:szCs w:val="22"/>
          <w:lang w:val="sq-AL"/>
        </w:rPr>
        <w:t xml:space="preserve">anë plotësuar kushtet ligjore të parapara me Ligjin nr.04/L-213, për Bashkëpunim Juridik Ndërkombëtar në çështjet penale, për lejimin e ekstradimit  të tani tё kërkuarit  </w:t>
      </w:r>
      <w:r>
        <w:rPr>
          <w:rFonts w:ascii="Times New Roman" w:eastAsia="Times New Roman" w:hAnsi="Times New Roman" w:cs="Times New Roman"/>
          <w:noProof/>
          <w:color w:val="000000"/>
          <w:sz w:val="22"/>
          <w:szCs w:val="22"/>
          <w:lang w:val="sq-AL"/>
        </w:rPr>
        <w:t>V.A</w:t>
      </w:r>
      <w:r w:rsidRPr="00D848DA">
        <w:rPr>
          <w:rFonts w:ascii="Times New Roman" w:eastAsia="Times New Roman" w:hAnsi="Times New Roman" w:cs="Times New Roman"/>
          <w:noProof/>
          <w:color w:val="000000"/>
          <w:sz w:val="22"/>
          <w:szCs w:val="22"/>
          <w:lang w:val="sq-AL"/>
        </w:rPr>
        <w:t>, për në Mbreterin e Norvegjise për arsyet si n</w:t>
      </w:r>
      <w:r w:rsidRPr="00D848DA">
        <w:rPr>
          <w:rFonts w:ascii="Times New Roman" w:hAnsi="Times New Roman" w:cs="Times New Roman"/>
          <w:sz w:val="22"/>
          <w:szCs w:val="22"/>
          <w:lang w:val="sq-AL"/>
        </w:rPr>
        <w:t>ë</w:t>
      </w:r>
      <w:r w:rsidRPr="00D848DA">
        <w:rPr>
          <w:rFonts w:ascii="Times New Roman" w:eastAsia="Times New Roman" w:hAnsi="Times New Roman" w:cs="Times New Roman"/>
          <w:noProof/>
          <w:color w:val="000000"/>
          <w:sz w:val="22"/>
          <w:szCs w:val="22"/>
          <w:lang w:val="sq-AL"/>
        </w:rPr>
        <w:t xml:space="preserve"> vijim:</w:t>
      </w:r>
    </w:p>
    <w:p w:rsidR="009D4B1A" w:rsidRPr="00D848DA" w:rsidRDefault="009D4B1A" w:rsidP="009D4B1A">
      <w:pPr>
        <w:pStyle w:val="NoSpacing"/>
        <w:jc w:val="both"/>
        <w:rPr>
          <w:rFonts w:ascii="Times New Roman" w:eastAsia="Times New Roman" w:hAnsi="Times New Roman" w:cs="Times New Roman"/>
          <w:noProof/>
          <w:color w:val="000000"/>
          <w:sz w:val="22"/>
          <w:szCs w:val="22"/>
          <w:lang w:val="sq-AL"/>
        </w:rPr>
      </w:pPr>
    </w:p>
    <w:p w:rsidR="009D4B1A" w:rsidRPr="00D848DA" w:rsidRDefault="009D4B1A" w:rsidP="009D4B1A">
      <w:pPr>
        <w:pStyle w:val="NoSpacing"/>
        <w:numPr>
          <w:ilvl w:val="0"/>
          <w:numId w:val="3"/>
        </w:numPr>
        <w:ind w:left="360"/>
        <w:jc w:val="both"/>
        <w:rPr>
          <w:rFonts w:ascii="Times New Roman" w:hAnsi="Times New Roman" w:cs="Times New Roman"/>
          <w:sz w:val="22"/>
          <w:szCs w:val="22"/>
          <w:lang w:val="sq-AL"/>
        </w:rPr>
      </w:pPr>
      <w:r w:rsidRPr="00D848DA">
        <w:rPr>
          <w:rFonts w:ascii="Times New Roman" w:hAnsi="Times New Roman" w:cs="Times New Roman"/>
          <w:sz w:val="22"/>
          <w:szCs w:val="22"/>
          <w:lang w:val="sq-AL"/>
        </w:rPr>
        <w:t xml:space="preserve">Referuar nenit 6 të Ligjit nr.04/L-213, për Bashkëpunim Juridik Ndërkombëtar në çështjet penale, së pari është vërtetuar identiteti i </w:t>
      </w:r>
      <w:proofErr w:type="spellStart"/>
      <w:r w:rsidRPr="00D848DA">
        <w:rPr>
          <w:rFonts w:ascii="Times New Roman" w:hAnsi="Times New Roman" w:cs="Times New Roman"/>
          <w:sz w:val="22"/>
          <w:szCs w:val="22"/>
          <w:lang w:val="sq-AL"/>
        </w:rPr>
        <w:t>tё</w:t>
      </w:r>
      <w:proofErr w:type="spellEnd"/>
      <w:r w:rsidRPr="00D848DA">
        <w:rPr>
          <w:rFonts w:ascii="Times New Roman" w:hAnsi="Times New Roman" w:cs="Times New Roman"/>
          <w:sz w:val="22"/>
          <w:szCs w:val="22"/>
          <w:lang w:val="sq-AL"/>
        </w:rPr>
        <w:t xml:space="preserve"> kërkuarit </w:t>
      </w:r>
      <w:r>
        <w:rPr>
          <w:rFonts w:ascii="Times New Roman" w:hAnsi="Times New Roman" w:cs="Times New Roman"/>
          <w:sz w:val="22"/>
          <w:szCs w:val="22"/>
          <w:lang w:val="sq-AL"/>
        </w:rPr>
        <w:t>V.A</w:t>
      </w:r>
      <w:r w:rsidRPr="00D848DA">
        <w:rPr>
          <w:rFonts w:ascii="Times New Roman" w:hAnsi="Times New Roman" w:cs="Times New Roman"/>
          <w:sz w:val="22"/>
          <w:szCs w:val="22"/>
          <w:lang w:val="sq-AL"/>
        </w:rPr>
        <w:t xml:space="preserve">  dhe i njëjti është shtetas i Republikës së Kosovës mirëpo i njëjti ka edhe nënshtetasin e Norvegjisë. Ne baze te nenit 6 të Ligjit nr.04/L-213, për Bashkëpunim Juridik Ndërkombëtar nuk mund të ekstradohen kundër vullnetit të tyre, shtetasit e Republikës së Kosovës, përveç nëse parashihet ndryshe me marrëveshje ndërkombëtare ndërmjet Republikës së Kosovës dhe shtetit kërkues ose sipas së drejtës ndërkombëtare, siç parashihet në nenit 35 paragrafi 4. të Kushtetutës të Republikës së Kosovë. Një marrëveshje ndërkombëtare mund të lidhet me qëllim të ekstradimit të një individi. Ne rastin konkret i kërkuari </w:t>
      </w:r>
      <w:r>
        <w:rPr>
          <w:rFonts w:ascii="Times New Roman" w:hAnsi="Times New Roman" w:cs="Times New Roman"/>
          <w:sz w:val="22"/>
          <w:szCs w:val="22"/>
          <w:lang w:val="sq-AL"/>
        </w:rPr>
        <w:t>V.A</w:t>
      </w:r>
      <w:r w:rsidRPr="00D848DA">
        <w:rPr>
          <w:rFonts w:ascii="Times New Roman" w:hAnsi="Times New Roman" w:cs="Times New Roman"/>
          <w:sz w:val="22"/>
          <w:szCs w:val="22"/>
          <w:lang w:val="sq-AL"/>
        </w:rPr>
        <w:t xml:space="preserve"> ka edhe shtetasin e Norvegjisë dhe ka shprehur vullnetin qe te ekstradohet ne procedure te thjeshtësuar.</w:t>
      </w:r>
    </w:p>
    <w:p w:rsidR="009D4B1A" w:rsidRPr="00D848DA" w:rsidRDefault="009D4B1A" w:rsidP="009D4B1A">
      <w:pPr>
        <w:pStyle w:val="NoSpacing"/>
        <w:ind w:left="360"/>
        <w:jc w:val="both"/>
        <w:rPr>
          <w:rFonts w:ascii="Times New Roman" w:hAnsi="Times New Roman" w:cs="Times New Roman"/>
          <w:sz w:val="22"/>
          <w:szCs w:val="22"/>
          <w:lang w:val="sq-AL"/>
        </w:rPr>
      </w:pPr>
      <w:r w:rsidRPr="00D848DA">
        <w:rPr>
          <w:rFonts w:ascii="Times New Roman" w:hAnsi="Times New Roman" w:cs="Times New Roman"/>
          <w:sz w:val="22"/>
          <w:szCs w:val="22"/>
          <w:lang w:val="sq-AL"/>
        </w:rPr>
        <w:t xml:space="preserve"> </w:t>
      </w:r>
    </w:p>
    <w:p w:rsidR="009D4B1A" w:rsidRPr="00D848DA" w:rsidRDefault="009D4B1A" w:rsidP="009D4B1A">
      <w:pPr>
        <w:pStyle w:val="NoSpacing"/>
        <w:numPr>
          <w:ilvl w:val="0"/>
          <w:numId w:val="2"/>
        </w:numPr>
        <w:tabs>
          <w:tab w:val="left" w:pos="4140"/>
        </w:tabs>
        <w:ind w:left="360"/>
        <w:jc w:val="both"/>
        <w:rPr>
          <w:rFonts w:ascii="Times New Roman" w:hAnsi="Times New Roman" w:cs="Times New Roman"/>
          <w:sz w:val="22"/>
          <w:szCs w:val="22"/>
          <w:lang w:val="sq-AL"/>
        </w:rPr>
      </w:pPr>
      <w:r w:rsidRPr="00D848DA">
        <w:rPr>
          <w:rFonts w:ascii="Times New Roman" w:hAnsi="Times New Roman" w:cs="Times New Roman"/>
          <w:sz w:val="22"/>
          <w:szCs w:val="22"/>
          <w:lang w:val="sq-AL"/>
        </w:rPr>
        <w:t>Bazuar në kërkesat imperative të nenit 8 t</w:t>
      </w:r>
      <w:r w:rsidRPr="00D848DA">
        <w:rPr>
          <w:rFonts w:ascii="Times New Roman" w:eastAsia="Times New Roman" w:hAnsi="Times New Roman" w:cs="Times New Roman"/>
          <w:color w:val="000000"/>
          <w:sz w:val="22"/>
          <w:szCs w:val="22"/>
          <w:lang w:val="sq-AL"/>
        </w:rPr>
        <w:t>ë Ligjit nr.04/L-213për Bashkëpunim Juridik Ndërkombëtar në çështjet penale,</w:t>
      </w:r>
      <w:r>
        <w:rPr>
          <w:rFonts w:ascii="Times New Roman" w:eastAsia="Times New Roman" w:hAnsi="Times New Roman" w:cs="Times New Roman"/>
          <w:color w:val="000000"/>
          <w:sz w:val="22"/>
          <w:szCs w:val="22"/>
          <w:lang w:val="sq-AL"/>
        </w:rPr>
        <w:t xml:space="preserve"> </w:t>
      </w:r>
      <w:r w:rsidRPr="00D848DA">
        <w:rPr>
          <w:rFonts w:ascii="Times New Roman" w:eastAsia="Times New Roman" w:hAnsi="Times New Roman" w:cs="Times New Roman"/>
          <w:color w:val="000000"/>
          <w:sz w:val="22"/>
          <w:szCs w:val="22"/>
          <w:lang w:val="sq-AL"/>
        </w:rPr>
        <w:t>e cila parasheh se e</w:t>
      </w:r>
      <w:r w:rsidRPr="00D848DA">
        <w:rPr>
          <w:rFonts w:ascii="Times New Roman" w:hAnsi="Times New Roman" w:cs="Times New Roman"/>
          <w:sz w:val="22"/>
          <w:szCs w:val="22"/>
          <w:lang w:val="sq-AL"/>
        </w:rPr>
        <w:t>kstradimi nuk do të lejohet për veprat penale të kryera në tërësi në territorin e Republikës së Kosovës dhe mund të mos lejohet për vepra penale të kryera pjesërisht në territorin e Republikës së Kosovës, Gjykata sjell në vëmendje se në rastin konkret veprat penale, për të cilat kërkohet ekstradimi i t</w:t>
      </w:r>
      <w:r w:rsidRPr="00D848DA">
        <w:rPr>
          <w:rFonts w:ascii="Times New Roman" w:eastAsia="Times New Roman" w:hAnsi="Times New Roman" w:cs="Times New Roman"/>
          <w:color w:val="000000"/>
          <w:sz w:val="22"/>
          <w:szCs w:val="22"/>
          <w:lang w:val="sq-AL"/>
        </w:rPr>
        <w:t xml:space="preserve">ë </w:t>
      </w:r>
      <w:r w:rsidRPr="00D848DA">
        <w:rPr>
          <w:rFonts w:ascii="Times New Roman" w:hAnsi="Times New Roman" w:cs="Times New Roman"/>
          <w:sz w:val="22"/>
          <w:szCs w:val="22"/>
          <w:lang w:val="sq-AL"/>
        </w:rPr>
        <w:t xml:space="preserve">kërkuarit </w:t>
      </w:r>
      <w:r>
        <w:rPr>
          <w:rFonts w:ascii="Times New Roman" w:hAnsi="Times New Roman" w:cs="Times New Roman"/>
          <w:sz w:val="22"/>
          <w:szCs w:val="22"/>
          <w:lang w:val="sq-AL"/>
        </w:rPr>
        <w:t>V.A</w:t>
      </w:r>
      <w:r w:rsidRPr="00D848DA">
        <w:rPr>
          <w:rFonts w:ascii="Times New Roman" w:hAnsi="Times New Roman" w:cs="Times New Roman"/>
          <w:sz w:val="22"/>
          <w:szCs w:val="22"/>
          <w:lang w:val="sq-AL"/>
        </w:rPr>
        <w:t>, janë kryer n</w:t>
      </w:r>
      <w:r w:rsidRPr="00D848DA">
        <w:rPr>
          <w:rFonts w:ascii="Times New Roman" w:eastAsia="Times New Roman" w:hAnsi="Times New Roman" w:cs="Times New Roman"/>
          <w:color w:val="000000"/>
          <w:sz w:val="22"/>
          <w:szCs w:val="22"/>
          <w:lang w:val="sq-AL"/>
        </w:rPr>
        <w:t>ë</w:t>
      </w:r>
      <w:r w:rsidRPr="00D848DA">
        <w:rPr>
          <w:rFonts w:ascii="Times New Roman" w:hAnsi="Times New Roman" w:cs="Times New Roman"/>
          <w:sz w:val="22"/>
          <w:szCs w:val="22"/>
          <w:lang w:val="sq-AL"/>
        </w:rPr>
        <w:t xml:space="preserve"> tersi n</w:t>
      </w:r>
      <w:r w:rsidRPr="00D848DA">
        <w:rPr>
          <w:rFonts w:ascii="Times New Roman" w:eastAsia="Times New Roman" w:hAnsi="Times New Roman" w:cs="Times New Roman"/>
          <w:color w:val="000000"/>
          <w:sz w:val="22"/>
          <w:szCs w:val="22"/>
          <w:lang w:val="sq-AL"/>
        </w:rPr>
        <w:t>ë</w:t>
      </w:r>
      <w:r w:rsidRPr="00D848DA">
        <w:rPr>
          <w:rFonts w:ascii="Times New Roman" w:hAnsi="Times New Roman" w:cs="Times New Roman"/>
          <w:sz w:val="22"/>
          <w:szCs w:val="22"/>
          <w:lang w:val="sq-AL"/>
        </w:rPr>
        <w:t xml:space="preserve"> territorin e Norvegjisë. Po ashtu, pavarësisht se veprat penale janë kryer jashtë territorit të Republikës së Kosovës, t</w:t>
      </w:r>
      <w:r w:rsidRPr="00D848DA">
        <w:rPr>
          <w:rFonts w:ascii="Times New Roman" w:eastAsia="Times New Roman" w:hAnsi="Times New Roman" w:cs="Times New Roman"/>
          <w:color w:val="000000"/>
          <w:sz w:val="22"/>
          <w:szCs w:val="22"/>
          <w:lang w:val="sq-AL"/>
        </w:rPr>
        <w:t>ë</w:t>
      </w:r>
      <w:r w:rsidRPr="00D848DA">
        <w:rPr>
          <w:rFonts w:ascii="Times New Roman" w:hAnsi="Times New Roman" w:cs="Times New Roman"/>
          <w:sz w:val="22"/>
          <w:szCs w:val="22"/>
          <w:lang w:val="sq-AL"/>
        </w:rPr>
        <w:t xml:space="preserve"> njëjta</w:t>
      </w:r>
      <w:r>
        <w:rPr>
          <w:rFonts w:ascii="Times New Roman" w:hAnsi="Times New Roman" w:cs="Times New Roman"/>
          <w:sz w:val="22"/>
          <w:szCs w:val="22"/>
          <w:lang w:val="sq-AL"/>
        </w:rPr>
        <w:t>t</w:t>
      </w:r>
      <w:r w:rsidRPr="00D848DA">
        <w:rPr>
          <w:rFonts w:ascii="Times New Roman" w:hAnsi="Times New Roman" w:cs="Times New Roman"/>
          <w:sz w:val="22"/>
          <w:szCs w:val="22"/>
          <w:lang w:val="sq-AL"/>
        </w:rPr>
        <w:t xml:space="preserve"> vepra penale nuk janë kryer kundër shtetasve të Republikës se Kosovës.</w:t>
      </w:r>
    </w:p>
    <w:p w:rsidR="009D4B1A" w:rsidRPr="00D848DA" w:rsidRDefault="009D4B1A" w:rsidP="009D4B1A">
      <w:pPr>
        <w:pStyle w:val="NoSpacing"/>
        <w:tabs>
          <w:tab w:val="left" w:pos="4140"/>
        </w:tabs>
        <w:ind w:left="360"/>
        <w:jc w:val="both"/>
        <w:rPr>
          <w:rFonts w:ascii="Times New Roman" w:hAnsi="Times New Roman" w:cs="Times New Roman"/>
          <w:sz w:val="22"/>
          <w:szCs w:val="22"/>
          <w:lang w:val="sq-AL"/>
        </w:rPr>
      </w:pPr>
    </w:p>
    <w:p w:rsidR="009D4B1A" w:rsidRPr="00D848DA" w:rsidRDefault="009D4B1A" w:rsidP="009D4B1A">
      <w:pPr>
        <w:pStyle w:val="NoSpacing"/>
        <w:numPr>
          <w:ilvl w:val="0"/>
          <w:numId w:val="2"/>
        </w:numPr>
        <w:ind w:left="360"/>
        <w:jc w:val="both"/>
        <w:rPr>
          <w:rFonts w:ascii="Times New Roman" w:eastAsia="Times New Roman" w:hAnsi="Times New Roman" w:cs="Times New Roman"/>
          <w:noProof/>
          <w:sz w:val="22"/>
          <w:szCs w:val="22"/>
          <w:lang w:val="sq-AL"/>
        </w:rPr>
      </w:pPr>
      <w:r w:rsidRPr="00D848DA">
        <w:rPr>
          <w:rFonts w:ascii="Times New Roman" w:eastAsia="Times New Roman" w:hAnsi="Times New Roman" w:cs="Times New Roman"/>
          <w:noProof/>
          <w:sz w:val="22"/>
          <w:szCs w:val="22"/>
          <w:lang w:val="sq-AL"/>
        </w:rPr>
        <w:t xml:space="preserve">Veprat penale: </w:t>
      </w:r>
      <w:r w:rsidRPr="00D848DA">
        <w:rPr>
          <w:rFonts w:ascii="Times New Roman" w:hAnsi="Times New Roman" w:cs="Times New Roman"/>
          <w:i/>
          <w:color w:val="000000"/>
          <w:sz w:val="22"/>
          <w:szCs w:val="22"/>
          <w:lang w:val="sq-AL"/>
        </w:rPr>
        <w:t xml:space="preserve">Vrasje nga neni 275 par.15 te Kodit penal te Norvegjisë; Tentim Vrasje nga neni 275 par.16 te kodit penal te Norvegjisë, dhe Përdorimi i armës apo mjetit te rrezikshëm nga neni 191 par a dhe b te Kodit penal te Norvegjisë, </w:t>
      </w:r>
      <w:r w:rsidRPr="00D848DA">
        <w:rPr>
          <w:rFonts w:ascii="Times New Roman" w:eastAsia="Times New Roman" w:hAnsi="Times New Roman" w:cs="Times New Roman"/>
          <w:noProof/>
          <w:sz w:val="22"/>
          <w:szCs w:val="22"/>
          <w:lang w:val="sq-AL"/>
        </w:rPr>
        <w:t xml:space="preserve">për të cilat kërkohet ekstradimi i </w:t>
      </w:r>
      <w:r>
        <w:rPr>
          <w:rFonts w:ascii="Times New Roman" w:eastAsia="Times New Roman" w:hAnsi="Times New Roman" w:cs="Times New Roman"/>
          <w:noProof/>
          <w:sz w:val="22"/>
          <w:szCs w:val="22"/>
          <w:lang w:val="sq-AL"/>
        </w:rPr>
        <w:t>V.A</w:t>
      </w:r>
      <w:r w:rsidRPr="00D848DA">
        <w:rPr>
          <w:rFonts w:ascii="Times New Roman" w:eastAsia="Times New Roman" w:hAnsi="Times New Roman" w:cs="Times New Roman"/>
          <w:noProof/>
          <w:sz w:val="22"/>
          <w:szCs w:val="22"/>
          <w:lang w:val="sq-AL"/>
        </w:rPr>
        <w:t xml:space="preserve"> </w:t>
      </w:r>
      <w:r w:rsidRPr="00D848DA">
        <w:rPr>
          <w:rFonts w:ascii="Times New Roman" w:eastAsia="Times New Roman" w:hAnsi="Times New Roman" w:cs="Times New Roman"/>
          <w:noProof/>
          <w:color w:val="000000"/>
          <w:sz w:val="22"/>
          <w:szCs w:val="22"/>
          <w:lang w:val="sq-AL"/>
        </w:rPr>
        <w:t xml:space="preserve">si të tilla parashihen edhe me Kodin Penal të Republikës së Kosovës dhe ate: </w:t>
      </w:r>
      <w:r w:rsidRPr="00D848DA">
        <w:rPr>
          <w:rFonts w:ascii="Times New Roman" w:eastAsia="Times New Roman" w:hAnsi="Times New Roman" w:cs="Times New Roman"/>
          <w:i/>
          <w:noProof/>
          <w:color w:val="000000"/>
          <w:sz w:val="22"/>
          <w:szCs w:val="22"/>
          <w:lang w:val="sq-AL"/>
        </w:rPr>
        <w:t>vepra penale Vrasje nga neni 172 te KPRK-se; Vrasje ne tentativ nga neni 172  lidhur me nenin 28 te KPRK-se dhe Perdorimi i armes apo mjetit te rrezikshem nga neni 367 par.1 te KPRK-se</w:t>
      </w:r>
      <w:r w:rsidRPr="00D848DA">
        <w:rPr>
          <w:rFonts w:ascii="Times New Roman" w:eastAsia="Times New Roman" w:hAnsi="Times New Roman" w:cs="Times New Roman"/>
          <w:noProof/>
          <w:color w:val="000000"/>
          <w:sz w:val="22"/>
          <w:szCs w:val="22"/>
          <w:lang w:val="sq-AL"/>
        </w:rPr>
        <w:t>. (Parimi i identiteit te normave)</w:t>
      </w:r>
      <w:r w:rsidRPr="00D848DA">
        <w:rPr>
          <w:rFonts w:ascii="Times New Roman" w:eastAsia="Times New Roman" w:hAnsi="Times New Roman" w:cs="Times New Roman"/>
          <w:noProof/>
          <w:sz w:val="22"/>
          <w:szCs w:val="22"/>
          <w:lang w:val="sq-AL"/>
        </w:rPr>
        <w:t>.</w:t>
      </w:r>
    </w:p>
    <w:p w:rsidR="009D4B1A" w:rsidRDefault="009D4B1A" w:rsidP="009D4B1A">
      <w:pPr>
        <w:pStyle w:val="ListParagraph"/>
        <w:rPr>
          <w:rFonts w:eastAsia="Times New Roman"/>
          <w:noProof/>
          <w:color w:val="000000"/>
          <w:sz w:val="22"/>
          <w:szCs w:val="22"/>
        </w:rPr>
      </w:pPr>
    </w:p>
    <w:p w:rsidR="009D4B1A" w:rsidRPr="00D848DA" w:rsidRDefault="009D4B1A" w:rsidP="009D4B1A">
      <w:pPr>
        <w:pStyle w:val="NoSpacing"/>
        <w:numPr>
          <w:ilvl w:val="0"/>
          <w:numId w:val="2"/>
        </w:numPr>
        <w:ind w:left="360"/>
        <w:jc w:val="both"/>
        <w:rPr>
          <w:rFonts w:ascii="Times New Roman" w:eastAsia="Times New Roman" w:hAnsi="Times New Roman" w:cs="Times New Roman"/>
          <w:b/>
          <w:noProof/>
          <w:sz w:val="22"/>
          <w:szCs w:val="22"/>
          <w:lang w:val="sq-AL"/>
        </w:rPr>
      </w:pPr>
      <w:r w:rsidRPr="00D848DA">
        <w:rPr>
          <w:rFonts w:ascii="Times New Roman" w:eastAsia="Times New Roman" w:hAnsi="Times New Roman" w:cs="Times New Roman"/>
          <w:noProof/>
          <w:color w:val="000000"/>
          <w:sz w:val="22"/>
          <w:szCs w:val="22"/>
          <w:lang w:val="sq-AL"/>
        </w:rPr>
        <w:t xml:space="preserve">Po ashtu gjykata konstaton se për veprat penale, për të cilat kerkohet ekstradimi i të kërkuarit </w:t>
      </w:r>
      <w:r>
        <w:rPr>
          <w:rFonts w:ascii="Times New Roman" w:eastAsia="Times New Roman" w:hAnsi="Times New Roman" w:cs="Times New Roman"/>
          <w:noProof/>
          <w:color w:val="000000"/>
          <w:sz w:val="22"/>
          <w:szCs w:val="22"/>
          <w:lang w:val="sq-AL"/>
        </w:rPr>
        <w:t>V.A</w:t>
      </w:r>
      <w:r w:rsidRPr="00D848DA">
        <w:rPr>
          <w:rFonts w:ascii="Times New Roman" w:eastAsia="Times New Roman" w:hAnsi="Times New Roman" w:cs="Times New Roman"/>
          <w:noProof/>
          <w:color w:val="000000"/>
          <w:sz w:val="22"/>
          <w:szCs w:val="22"/>
          <w:lang w:val="sq-AL"/>
        </w:rPr>
        <w:t xml:space="preserve"> nuk ka ndonjë vendim të formës së prerë nga organet gjyqësore vendore apo të filluar procedurë penale siq e parasheh neni 13 i </w:t>
      </w:r>
      <w:r w:rsidRPr="00D848DA">
        <w:rPr>
          <w:rFonts w:ascii="Times New Roman" w:eastAsia="Times New Roman" w:hAnsi="Times New Roman" w:cs="Times New Roman"/>
          <w:color w:val="000000"/>
          <w:sz w:val="22"/>
          <w:szCs w:val="22"/>
          <w:lang w:val="sq-AL"/>
        </w:rPr>
        <w:t>Ligjit nr.04/L-213 për Bashkëpunim Juridik Ndërkombëtar në çështjet penale</w:t>
      </w:r>
      <w:r w:rsidRPr="00D848DA">
        <w:rPr>
          <w:rFonts w:ascii="Times New Roman" w:eastAsia="Times New Roman" w:hAnsi="Times New Roman" w:cs="Times New Roman"/>
          <w:sz w:val="22"/>
          <w:szCs w:val="22"/>
          <w:lang w:val="sq-AL"/>
        </w:rPr>
        <w:t>n.</w:t>
      </w:r>
    </w:p>
    <w:p w:rsidR="009D4B1A" w:rsidRPr="00D848DA" w:rsidRDefault="009D4B1A" w:rsidP="009D4B1A">
      <w:pPr>
        <w:pStyle w:val="NoSpacing"/>
        <w:ind w:left="360"/>
        <w:jc w:val="both"/>
        <w:rPr>
          <w:rFonts w:ascii="Times New Roman" w:eastAsia="Times New Roman" w:hAnsi="Times New Roman" w:cs="Times New Roman"/>
          <w:sz w:val="22"/>
          <w:szCs w:val="22"/>
          <w:lang w:val="sq-AL"/>
        </w:rPr>
      </w:pPr>
    </w:p>
    <w:p w:rsidR="009D4B1A" w:rsidRPr="00D848DA" w:rsidRDefault="009D4B1A" w:rsidP="009D4B1A">
      <w:pPr>
        <w:pStyle w:val="NoSpacing"/>
        <w:numPr>
          <w:ilvl w:val="0"/>
          <w:numId w:val="2"/>
        </w:numPr>
        <w:ind w:left="360"/>
        <w:jc w:val="both"/>
        <w:rPr>
          <w:rFonts w:ascii="Times New Roman" w:hAnsi="Times New Roman" w:cs="Times New Roman"/>
          <w:sz w:val="22"/>
          <w:szCs w:val="22"/>
          <w:lang w:val="sq-AL"/>
        </w:rPr>
      </w:pPr>
      <w:r w:rsidRPr="00D848DA">
        <w:rPr>
          <w:rFonts w:ascii="Times New Roman" w:eastAsia="Times New Roman" w:hAnsi="Times New Roman" w:cs="Times New Roman"/>
          <w:noProof/>
          <w:sz w:val="22"/>
          <w:szCs w:val="22"/>
          <w:lang w:val="sq-AL"/>
        </w:rPr>
        <w:t xml:space="preserve">Mbështetur </w:t>
      </w:r>
      <w:r w:rsidRPr="00D848DA">
        <w:rPr>
          <w:rFonts w:ascii="Times New Roman" w:eastAsia="Times New Roman" w:hAnsi="Times New Roman" w:cs="Times New Roman"/>
          <w:noProof/>
          <w:color w:val="000000"/>
          <w:sz w:val="22"/>
          <w:szCs w:val="22"/>
          <w:lang w:val="sq-AL"/>
        </w:rPr>
        <w:t xml:space="preserve">në shkresat e lendes </w:t>
      </w:r>
      <w:r w:rsidRPr="00D848DA">
        <w:rPr>
          <w:rFonts w:ascii="Times New Roman" w:hAnsi="Times New Roman" w:cs="Times New Roman"/>
          <w:sz w:val="22"/>
          <w:szCs w:val="22"/>
          <w:lang w:val="sq-AL"/>
        </w:rPr>
        <w:t xml:space="preserve">dhe në legjislacionin në fuqi, të Norvegjisë, kjo gjykatë konstaton se nuk ka parashkrim të ndjekjes penale, për veprat penale, </w:t>
      </w:r>
      <w:r w:rsidRPr="00D848DA">
        <w:rPr>
          <w:rFonts w:ascii="Times New Roman" w:hAnsi="Times New Roman" w:cs="Times New Roman"/>
          <w:sz w:val="22"/>
          <w:szCs w:val="22"/>
          <w:lang w:val="sq-AL"/>
        </w:rPr>
        <w:t>për</w:t>
      </w:r>
      <w:r w:rsidRPr="00D848DA">
        <w:rPr>
          <w:rFonts w:ascii="Times New Roman" w:hAnsi="Times New Roman" w:cs="Times New Roman"/>
          <w:sz w:val="22"/>
          <w:szCs w:val="22"/>
          <w:lang w:val="sq-AL"/>
        </w:rPr>
        <w:t xml:space="preserve"> te cilat kërkohet ekstradimi i te kërkuarit </w:t>
      </w:r>
      <w:r>
        <w:rPr>
          <w:rFonts w:ascii="Times New Roman" w:hAnsi="Times New Roman" w:cs="Times New Roman"/>
          <w:sz w:val="22"/>
          <w:szCs w:val="22"/>
          <w:lang w:val="sq-AL"/>
        </w:rPr>
        <w:t>V.A</w:t>
      </w:r>
      <w:r w:rsidRPr="00D848DA">
        <w:rPr>
          <w:rFonts w:ascii="Times New Roman" w:hAnsi="Times New Roman" w:cs="Times New Roman"/>
          <w:sz w:val="22"/>
          <w:szCs w:val="22"/>
          <w:lang w:val="sq-AL"/>
        </w:rPr>
        <w:t xml:space="preserve">. Nga shkresat e lendes rezulton se veprat  penale dyshohet se janë kryer me 7 tetor 2021 ndërsa për këto vepra penale parashihet sanksion penal si ne vijim: </w:t>
      </w:r>
      <w:r w:rsidRPr="00D848DA">
        <w:rPr>
          <w:rFonts w:ascii="Times New Roman" w:hAnsi="Times New Roman" w:cs="Times New Roman"/>
          <w:sz w:val="22"/>
          <w:szCs w:val="22"/>
          <w:lang w:val="sq-AL"/>
        </w:rPr>
        <w:t>Për</w:t>
      </w:r>
      <w:r w:rsidRPr="00D848DA">
        <w:rPr>
          <w:rFonts w:ascii="Times New Roman" w:hAnsi="Times New Roman" w:cs="Times New Roman"/>
          <w:sz w:val="22"/>
          <w:szCs w:val="22"/>
          <w:lang w:val="sq-AL"/>
        </w:rPr>
        <w:t xml:space="preserve"> veprën penale </w:t>
      </w:r>
      <w:r w:rsidRPr="00D848DA">
        <w:rPr>
          <w:rFonts w:ascii="Times New Roman" w:hAnsi="Times New Roman" w:cs="Times New Roman"/>
          <w:color w:val="000000"/>
          <w:sz w:val="22"/>
          <w:szCs w:val="22"/>
          <w:lang w:val="sq-AL"/>
        </w:rPr>
        <w:t>Vrasje nga neni 275 par.15 te Kodit Penal te Norvegjisë nuk parashihet parashkrim. Po ashtu edhe për veprën penale Vrasje ne tentativë nga neni 275 par.16 te Kodit Penal te Norvegjisë nuk parashihet parashkrim ndërsa për veprën penale Përdorimi i armës apo mjetit te rrezikshëm nga neni 191 par a dhe b te Kodit penal te Norvegjisë dënimi parashihet deri ne dhjete (10) vite dhe parashkrimi fillon pas dhjet (10) vite përkatësisht me date 7.tetor 2031.</w:t>
      </w:r>
    </w:p>
    <w:p w:rsidR="009D4B1A" w:rsidRPr="00D848DA" w:rsidRDefault="009D4B1A" w:rsidP="009D4B1A">
      <w:pPr>
        <w:pStyle w:val="NoSpacing"/>
        <w:ind w:left="360"/>
        <w:jc w:val="both"/>
        <w:rPr>
          <w:rFonts w:ascii="Times New Roman" w:hAnsi="Times New Roman" w:cs="Times New Roman"/>
          <w:sz w:val="22"/>
          <w:szCs w:val="22"/>
          <w:lang w:val="sq-AL"/>
        </w:rPr>
      </w:pPr>
    </w:p>
    <w:p w:rsidR="009D4B1A" w:rsidRPr="00D361F5" w:rsidRDefault="009D4B1A" w:rsidP="009D4B1A">
      <w:pPr>
        <w:pStyle w:val="NoSpacing"/>
        <w:numPr>
          <w:ilvl w:val="0"/>
          <w:numId w:val="2"/>
        </w:numPr>
        <w:ind w:left="360"/>
        <w:jc w:val="both"/>
        <w:rPr>
          <w:rFonts w:ascii="Times New Roman" w:hAnsi="Times New Roman" w:cs="Times New Roman"/>
          <w:sz w:val="22"/>
          <w:szCs w:val="22"/>
          <w:lang w:val="sq-AL"/>
        </w:rPr>
      </w:pPr>
      <w:r w:rsidRPr="00D848DA">
        <w:rPr>
          <w:rFonts w:ascii="Times New Roman" w:hAnsi="Times New Roman" w:cs="Times New Roman"/>
          <w:sz w:val="22"/>
          <w:szCs w:val="22"/>
          <w:lang w:val="sq-AL"/>
        </w:rPr>
        <w:lastRenderedPageBreak/>
        <w:t xml:space="preserve">Po ashtu gjykata konstaton se është plotësuar edhe kushti i parapare me nenin 10 par.1 të </w:t>
      </w:r>
      <w:r w:rsidRPr="00D848DA">
        <w:rPr>
          <w:rFonts w:ascii="Times New Roman" w:eastAsia="Times New Roman" w:hAnsi="Times New Roman" w:cs="Times New Roman"/>
          <w:color w:val="000000"/>
          <w:sz w:val="22"/>
          <w:szCs w:val="22"/>
          <w:lang w:val="sq-AL"/>
        </w:rPr>
        <w:t xml:space="preserve">Ligjit nr.04/L-213 për Bashkëpunim Juridik Ndërkombëtar në çështjet penale, </w:t>
      </w:r>
      <w:r w:rsidRPr="00D848DA">
        <w:rPr>
          <w:rFonts w:ascii="Times New Roman" w:hAnsi="Times New Roman" w:cs="Times New Roman"/>
          <w:sz w:val="22"/>
          <w:szCs w:val="22"/>
          <w:lang w:val="sq-AL"/>
        </w:rPr>
        <w:t xml:space="preserve">referuar rasteve kur ekstradimi kërkohet për ndjekje penale, ekstradimi do të lejohet vetëm për vepra penale të dënueshme me heqje lirie për një periudhë maksimale prej të paktën një (1) viti ose me një dënim më të rëndë sipas ligjit vendor dhe ligjit të shtetit kërkues, e që në rastin konkret, </w:t>
      </w:r>
      <w:r w:rsidRPr="00D848DA">
        <w:rPr>
          <w:rFonts w:ascii="Times New Roman" w:hAnsi="Times New Roman" w:cs="Times New Roman"/>
          <w:sz w:val="22"/>
          <w:szCs w:val="22"/>
          <w:lang w:val="sq-AL"/>
        </w:rPr>
        <w:t>për</w:t>
      </w:r>
      <w:r w:rsidRPr="00D848DA">
        <w:rPr>
          <w:rFonts w:ascii="Times New Roman" w:hAnsi="Times New Roman" w:cs="Times New Roman"/>
          <w:sz w:val="22"/>
          <w:szCs w:val="22"/>
          <w:lang w:val="sq-AL"/>
        </w:rPr>
        <w:t xml:space="preserve"> veprën penale </w:t>
      </w:r>
      <w:r w:rsidRPr="00D848DA">
        <w:rPr>
          <w:rFonts w:ascii="Times New Roman" w:hAnsi="Times New Roman" w:cs="Times New Roman"/>
          <w:color w:val="000000"/>
          <w:sz w:val="22"/>
          <w:szCs w:val="22"/>
          <w:lang w:val="sq-AL"/>
        </w:rPr>
        <w:t xml:space="preserve">për te cilën kërkohet ekstradimi parashihen si ne vijim: Për veprën penale Vrasje nga neni 275 par.15 te Kodit penal te Norvegjisë, parashihet dënim me burgim prej tete (8) deri në njëzet e një (21) vite. I njëjti sanksion vlen edhe për veprën penale </w:t>
      </w:r>
      <w:r w:rsidRPr="00D361F5">
        <w:rPr>
          <w:rFonts w:ascii="Times New Roman" w:hAnsi="Times New Roman" w:cs="Times New Roman"/>
          <w:color w:val="000000"/>
          <w:sz w:val="22"/>
          <w:szCs w:val="22"/>
          <w:lang w:val="sq-AL"/>
        </w:rPr>
        <w:t>Vrasje ne tentative nga neni 275 par.16 te Kodit Penal te Norvegjisë. Për veprën penale Përdorimi i armës apo mjetit te rrezikshëm nga neni 191 par a dhe b te Kodit penal t</w:t>
      </w:r>
      <w:r w:rsidRPr="0033517F">
        <w:rPr>
          <w:rFonts w:ascii="Times New Roman" w:hAnsi="Times New Roman" w:cs="Times New Roman"/>
          <w:sz w:val="22"/>
          <w:szCs w:val="22"/>
          <w:lang w:val="sq-AL"/>
        </w:rPr>
        <w:t>ë</w:t>
      </w:r>
      <w:r w:rsidRPr="00D361F5">
        <w:rPr>
          <w:rFonts w:ascii="Times New Roman" w:hAnsi="Times New Roman" w:cs="Times New Roman"/>
          <w:color w:val="000000"/>
          <w:sz w:val="22"/>
          <w:szCs w:val="22"/>
          <w:lang w:val="sq-AL"/>
        </w:rPr>
        <w:t xml:space="preserve"> Norvegjisë parashihet dënim deri ne dhjete (10) vite burgim.</w:t>
      </w:r>
    </w:p>
    <w:p w:rsidR="009D4B1A" w:rsidRPr="00D361F5" w:rsidRDefault="009D4B1A" w:rsidP="009D4B1A">
      <w:pPr>
        <w:pStyle w:val="ListParagraph"/>
        <w:rPr>
          <w:sz w:val="22"/>
          <w:szCs w:val="22"/>
        </w:rPr>
      </w:pPr>
    </w:p>
    <w:p w:rsidR="009D4B1A" w:rsidRPr="00D848DA" w:rsidRDefault="009D4B1A" w:rsidP="009D4B1A">
      <w:pPr>
        <w:pStyle w:val="NoSpacing"/>
        <w:numPr>
          <w:ilvl w:val="0"/>
          <w:numId w:val="2"/>
        </w:numPr>
        <w:ind w:left="360"/>
        <w:jc w:val="both"/>
        <w:rPr>
          <w:rFonts w:ascii="Times New Roman" w:eastAsia="Times New Roman" w:hAnsi="Times New Roman" w:cs="Times New Roman"/>
          <w:color w:val="FF0000"/>
          <w:sz w:val="22"/>
          <w:szCs w:val="22"/>
          <w:lang w:val="sq-AL"/>
        </w:rPr>
      </w:pPr>
      <w:r w:rsidRPr="00D848DA">
        <w:rPr>
          <w:rFonts w:ascii="Times New Roman" w:eastAsia="Times New Roman" w:hAnsi="Times New Roman" w:cs="Times New Roman"/>
          <w:sz w:val="22"/>
          <w:szCs w:val="22"/>
          <w:lang w:val="sq-AL"/>
        </w:rPr>
        <w:t xml:space="preserve">Ka prova të mjaftueshme që mbështesin dyshimin e bazuar se ka kryer veprat penale për të cilën kërkohet ekstradimi i </w:t>
      </w:r>
      <w:r>
        <w:rPr>
          <w:rFonts w:ascii="Times New Roman" w:eastAsia="Times New Roman" w:hAnsi="Times New Roman" w:cs="Times New Roman"/>
          <w:sz w:val="22"/>
          <w:szCs w:val="22"/>
          <w:lang w:val="sq-AL"/>
        </w:rPr>
        <w:t>V.A</w:t>
      </w:r>
      <w:r w:rsidRPr="00D848DA">
        <w:rPr>
          <w:rFonts w:ascii="Times New Roman" w:eastAsia="Times New Roman" w:hAnsi="Times New Roman" w:cs="Times New Roman"/>
          <w:sz w:val="22"/>
          <w:szCs w:val="22"/>
          <w:lang w:val="sq-AL"/>
        </w:rPr>
        <w:t xml:space="preserve">. Kësaj gjykate i janë prezantuar veç tjerash: </w:t>
      </w:r>
      <w:r w:rsidRPr="00D848DA">
        <w:rPr>
          <w:rFonts w:ascii="Times New Roman" w:hAnsi="Times New Roman" w:cs="Times New Roman"/>
          <w:i/>
          <w:sz w:val="22"/>
          <w:szCs w:val="22"/>
          <w:lang w:val="sq-AL"/>
        </w:rPr>
        <w:t xml:space="preserve">Kërkesa për ekstradim, të datës 08.03.2024, me numër reference  15560966 12131/21-115, nga Zyra Prokurorit te Shtetit ne Oslo ; </w:t>
      </w:r>
      <w:r w:rsidRPr="00D848DA">
        <w:rPr>
          <w:rFonts w:ascii="Times New Roman" w:hAnsi="Times New Roman" w:cs="Times New Roman"/>
          <w:i/>
          <w:sz w:val="22"/>
          <w:szCs w:val="22"/>
          <w:lang w:val="sq-AL"/>
        </w:rPr>
        <w:t>Urdhër arrest</w:t>
      </w:r>
      <w:r w:rsidRPr="00D848DA">
        <w:rPr>
          <w:rFonts w:ascii="Times New Roman" w:hAnsi="Times New Roman" w:cs="Times New Roman"/>
          <w:i/>
          <w:sz w:val="22"/>
          <w:szCs w:val="22"/>
          <w:lang w:val="sq-AL"/>
        </w:rPr>
        <w:t xml:space="preserve"> i lëshuar nga INTERPOL me nr. te dosjes 2021/666471ne baze te Letë rreshtimit Ndërkombëtar te lëshuar nga Gjykata e Qarkut Oslo Norvegji nr.21-146084ENE-TOSL/02, të datës 18.10.2021 si dhe shkresat tjera.</w:t>
      </w:r>
      <w:r>
        <w:rPr>
          <w:rFonts w:ascii="Times New Roman" w:hAnsi="Times New Roman" w:cs="Times New Roman"/>
          <w:i/>
          <w:sz w:val="22"/>
          <w:szCs w:val="22"/>
          <w:lang w:val="sq-AL"/>
        </w:rPr>
        <w:t xml:space="preserve"> </w:t>
      </w:r>
    </w:p>
    <w:p w:rsidR="009D4B1A" w:rsidRPr="00D848DA" w:rsidRDefault="009D4B1A" w:rsidP="009D4B1A">
      <w:pPr>
        <w:pStyle w:val="NoSpacing"/>
        <w:ind w:left="360"/>
        <w:jc w:val="both"/>
        <w:rPr>
          <w:rFonts w:ascii="Times New Roman" w:eastAsia="Times New Roman" w:hAnsi="Times New Roman" w:cs="Times New Roman"/>
          <w:color w:val="FF0000"/>
          <w:sz w:val="22"/>
          <w:szCs w:val="22"/>
          <w:lang w:val="sq-AL"/>
        </w:rPr>
      </w:pPr>
    </w:p>
    <w:p w:rsidR="009D4B1A" w:rsidRPr="00D848DA" w:rsidRDefault="009D4B1A" w:rsidP="009D4B1A">
      <w:pPr>
        <w:pStyle w:val="NoSpacing"/>
        <w:numPr>
          <w:ilvl w:val="0"/>
          <w:numId w:val="2"/>
        </w:numPr>
        <w:ind w:left="360"/>
        <w:jc w:val="both"/>
        <w:rPr>
          <w:rFonts w:ascii="Times New Roman" w:hAnsi="Times New Roman" w:cs="Times New Roman"/>
          <w:sz w:val="22"/>
          <w:szCs w:val="22"/>
          <w:lang w:val="sq-AL"/>
        </w:rPr>
      </w:pPr>
      <w:r w:rsidRPr="00D848DA">
        <w:rPr>
          <w:rFonts w:ascii="Times New Roman" w:hAnsi="Times New Roman" w:cs="Times New Roman"/>
          <w:noProof/>
          <w:color w:val="000000"/>
          <w:sz w:val="22"/>
          <w:szCs w:val="22"/>
          <w:lang w:val="sq-AL" w:eastAsia="it-IT" w:bidi="it-IT"/>
        </w:rPr>
        <w:t xml:space="preserve">Gjykata vlerëson që në rastin konkret nuk ka arsye të mendohet që i kerkuari </w:t>
      </w:r>
      <w:r>
        <w:rPr>
          <w:rFonts w:ascii="Times New Roman" w:hAnsi="Times New Roman" w:cs="Times New Roman"/>
          <w:noProof/>
          <w:color w:val="000000"/>
          <w:sz w:val="22"/>
          <w:szCs w:val="22"/>
          <w:lang w:val="sq-AL" w:eastAsia="it-IT" w:bidi="it-IT"/>
        </w:rPr>
        <w:t>V.A</w:t>
      </w:r>
      <w:r w:rsidRPr="00D848DA">
        <w:rPr>
          <w:rFonts w:ascii="Times New Roman" w:hAnsi="Times New Roman" w:cs="Times New Roman"/>
          <w:noProof/>
          <w:color w:val="000000"/>
          <w:sz w:val="22"/>
          <w:szCs w:val="22"/>
          <w:lang w:val="sq-AL" w:eastAsia="it-IT" w:bidi="it-IT"/>
        </w:rPr>
        <w:t xml:space="preserve"> do t'ju nënshtrohet persekutimeve ose diskriminimeve për shkak të racës, seksit, fesë, gjuhës, bindjeve politike, gjendjes personale a shoqërore ose dënimeve apo trajtimeve të egra, ç’njerëzore a poshtëruese, por as edhe veprimeve që përbëjnë shkelje të një të drejte apo lirie themelore të njeriut. </w:t>
      </w:r>
      <w:r w:rsidRPr="00D848DA">
        <w:rPr>
          <w:rFonts w:ascii="Times New Roman" w:eastAsia="Times New Roman" w:hAnsi="Times New Roman" w:cs="Times New Roman"/>
          <w:noProof/>
          <w:color w:val="000000"/>
          <w:sz w:val="22"/>
          <w:szCs w:val="22"/>
          <w:lang w:val="sq-AL"/>
        </w:rPr>
        <w:t>Lutja për ekstradim nuk ndërlidhet me asnjërin lloj të diskriminimit; lutja nuk është bërë për shkak të veprimtarisë së tij, politike dhe ekstradimi i tij nuk është në kundërshtim me të drejtën ndërkombëtare e as me standardet ndërkombëtare për të drejtat e njeriut</w:t>
      </w:r>
      <w:r w:rsidRPr="00D848DA">
        <w:rPr>
          <w:rFonts w:ascii="Times New Roman" w:eastAsia="Times New Roman" w:hAnsi="Times New Roman" w:cs="Times New Roman"/>
          <w:color w:val="000000"/>
          <w:sz w:val="22"/>
          <w:szCs w:val="22"/>
          <w:lang w:val="sq-AL"/>
        </w:rPr>
        <w:t xml:space="preserve">. </w:t>
      </w:r>
    </w:p>
    <w:p w:rsidR="009D4B1A" w:rsidRPr="00D848DA" w:rsidRDefault="009D4B1A" w:rsidP="009D4B1A">
      <w:pPr>
        <w:pStyle w:val="NoSpacing"/>
        <w:jc w:val="both"/>
        <w:rPr>
          <w:rFonts w:ascii="Times New Roman" w:eastAsia="Times New Roman" w:hAnsi="Times New Roman" w:cs="Times New Roman"/>
          <w:noProof/>
          <w:color w:val="000000"/>
          <w:sz w:val="22"/>
          <w:szCs w:val="22"/>
          <w:lang w:val="sq-AL"/>
        </w:rPr>
      </w:pPr>
    </w:p>
    <w:p w:rsidR="009D4B1A" w:rsidRPr="00D848DA" w:rsidRDefault="009D4B1A" w:rsidP="009D4B1A">
      <w:pPr>
        <w:pStyle w:val="NoSpacing"/>
        <w:numPr>
          <w:ilvl w:val="0"/>
          <w:numId w:val="2"/>
        </w:numPr>
        <w:ind w:left="360"/>
        <w:jc w:val="both"/>
        <w:rPr>
          <w:rFonts w:ascii="Times New Roman" w:eastAsia="Times New Roman" w:hAnsi="Times New Roman" w:cs="Times New Roman"/>
          <w:noProof/>
          <w:color w:val="000000"/>
          <w:sz w:val="22"/>
          <w:szCs w:val="22"/>
          <w:lang w:val="sq-AL"/>
        </w:rPr>
      </w:pPr>
      <w:r w:rsidRPr="00D848DA">
        <w:rPr>
          <w:rFonts w:ascii="Times New Roman" w:hAnsi="Times New Roman" w:cs="Times New Roman"/>
          <w:sz w:val="22"/>
          <w:szCs w:val="22"/>
          <w:lang w:val="sq-AL"/>
        </w:rPr>
        <w:t xml:space="preserve">Kolegji vlerëson se bazuar në nenin 12 të Konventës Evropianë për Ekstradimin si dhe në aplikim të nenit 18 të </w:t>
      </w:r>
      <w:r w:rsidRPr="00D848DA">
        <w:rPr>
          <w:rFonts w:ascii="Times New Roman" w:eastAsia="Times New Roman" w:hAnsi="Times New Roman" w:cs="Times New Roman"/>
          <w:color w:val="000000"/>
          <w:sz w:val="22"/>
          <w:szCs w:val="22"/>
          <w:lang w:val="sq-AL"/>
        </w:rPr>
        <w:t>Ligjit nr.04/L-213për Bashkëpunim Juridik Ndërkombëtar në çështjet penale</w:t>
      </w:r>
      <w:r w:rsidRPr="00D848DA">
        <w:rPr>
          <w:rFonts w:ascii="Times New Roman" w:hAnsi="Times New Roman" w:cs="Times New Roman"/>
          <w:sz w:val="22"/>
          <w:szCs w:val="22"/>
          <w:lang w:val="sq-AL"/>
        </w:rPr>
        <w:t xml:space="preserve">, ku parashikohen aktet të cilat duhet të paraqiten nga ana e shtetit kërkues, në rastet e paraqitjes së kërkesës për ekstradim, ka rezultuar se, nga ana e shtetit kërkues, përmes Ministrisë së Drejtësisë, janë paraqitur në mënyrë shteruese të gjitha këto akte, sikundër janë: </w:t>
      </w:r>
      <w:r w:rsidRPr="00D848DA">
        <w:rPr>
          <w:rFonts w:ascii="Times New Roman" w:hAnsi="Times New Roman" w:cs="Times New Roman"/>
          <w:i/>
          <w:sz w:val="22"/>
          <w:szCs w:val="22"/>
          <w:lang w:val="sq-AL"/>
        </w:rPr>
        <w:t xml:space="preserve">Kërkesën për ekstradim, të datës 08.03.2024, me numër reference  15560966 12131/21-115, nga Zyra Prokurorit te Shtetit ne Oslo ; </w:t>
      </w:r>
      <w:proofErr w:type="spellStart"/>
      <w:r w:rsidRPr="00D848DA">
        <w:rPr>
          <w:rFonts w:ascii="Times New Roman" w:hAnsi="Times New Roman" w:cs="Times New Roman"/>
          <w:i/>
          <w:sz w:val="22"/>
          <w:szCs w:val="22"/>
          <w:lang w:val="sq-AL"/>
        </w:rPr>
        <w:t>Urdherarrest</w:t>
      </w:r>
      <w:proofErr w:type="spellEnd"/>
      <w:r w:rsidRPr="00D848DA">
        <w:rPr>
          <w:rFonts w:ascii="Times New Roman" w:hAnsi="Times New Roman" w:cs="Times New Roman"/>
          <w:i/>
          <w:sz w:val="22"/>
          <w:szCs w:val="22"/>
          <w:lang w:val="sq-AL"/>
        </w:rPr>
        <w:t xml:space="preserve"> i lëshuar nga INTERPOL me nr. te dosjes 2021/666471ne baze te </w:t>
      </w:r>
      <w:proofErr w:type="spellStart"/>
      <w:r>
        <w:rPr>
          <w:rFonts w:ascii="Times New Roman" w:hAnsi="Times New Roman" w:cs="Times New Roman"/>
          <w:i/>
          <w:sz w:val="22"/>
          <w:szCs w:val="22"/>
          <w:lang w:val="sq-AL"/>
        </w:rPr>
        <w:t>Letë</w:t>
      </w:r>
      <w:r w:rsidRPr="00D848DA">
        <w:rPr>
          <w:rFonts w:ascii="Times New Roman" w:hAnsi="Times New Roman" w:cs="Times New Roman"/>
          <w:i/>
          <w:sz w:val="22"/>
          <w:szCs w:val="22"/>
          <w:lang w:val="sq-AL"/>
        </w:rPr>
        <w:t>rreshtimit</w:t>
      </w:r>
      <w:proofErr w:type="spellEnd"/>
      <w:r w:rsidRPr="00D848DA">
        <w:rPr>
          <w:rFonts w:ascii="Times New Roman" w:hAnsi="Times New Roman" w:cs="Times New Roman"/>
          <w:i/>
          <w:sz w:val="22"/>
          <w:szCs w:val="22"/>
          <w:lang w:val="sq-AL"/>
        </w:rPr>
        <w:t xml:space="preserve"> Ndërkombëtar t</w:t>
      </w:r>
      <w:r w:rsidRPr="00D848DA">
        <w:rPr>
          <w:rFonts w:ascii="Times New Roman" w:hAnsi="Times New Roman" w:cs="Times New Roman"/>
          <w:sz w:val="22"/>
          <w:szCs w:val="22"/>
          <w:lang w:val="sq-AL"/>
        </w:rPr>
        <w:t>ë</w:t>
      </w:r>
      <w:r w:rsidRPr="00D848DA">
        <w:rPr>
          <w:rFonts w:ascii="Times New Roman" w:hAnsi="Times New Roman" w:cs="Times New Roman"/>
          <w:i/>
          <w:sz w:val="22"/>
          <w:szCs w:val="22"/>
          <w:lang w:val="sq-AL"/>
        </w:rPr>
        <w:t xml:space="preserve"> lëshuar nga Gjykata e Qarkut Oslo Norvegji nr.21-146084ENE-TOSL/02, te datës 18.10.2021.</w:t>
      </w:r>
      <w:r w:rsidRPr="00D848DA">
        <w:rPr>
          <w:rFonts w:ascii="Times New Roman" w:eastAsia="Times New Roman" w:hAnsi="Times New Roman" w:cs="Times New Roman"/>
          <w:noProof/>
          <w:color w:val="000000"/>
          <w:sz w:val="22"/>
          <w:szCs w:val="22"/>
          <w:lang w:val="sq-AL"/>
        </w:rPr>
        <w:t xml:space="preserve"> </w:t>
      </w:r>
      <w:r w:rsidRPr="00D848DA">
        <w:rPr>
          <w:rFonts w:ascii="Times New Roman" w:hAnsi="Times New Roman" w:cs="Times New Roman"/>
          <w:sz w:val="22"/>
          <w:szCs w:val="22"/>
          <w:lang w:val="sq-AL"/>
        </w:rPr>
        <w:t>Po ashtu vlen të theksohet se</w:t>
      </w:r>
      <w:r w:rsidRPr="00D848DA">
        <w:rPr>
          <w:rFonts w:ascii="Times New Roman" w:eastAsia="Times New Roman" w:hAnsi="Times New Roman" w:cs="Times New Roman"/>
          <w:color w:val="000000"/>
          <w:sz w:val="22"/>
          <w:szCs w:val="22"/>
          <w:lang w:val="sq-AL"/>
        </w:rPr>
        <w:t xml:space="preserve"> kjo gjykatë nuk ka të dhëna për ndonjë tjetër kërkesë konkurruese për ekstradim ndaj të kërkuarit </w:t>
      </w:r>
      <w:r>
        <w:rPr>
          <w:rFonts w:ascii="Times New Roman" w:eastAsia="Times New Roman" w:hAnsi="Times New Roman" w:cs="Times New Roman"/>
          <w:color w:val="000000"/>
          <w:sz w:val="22"/>
          <w:szCs w:val="22"/>
          <w:lang w:val="sq-AL"/>
        </w:rPr>
        <w:t>V.A</w:t>
      </w:r>
      <w:r w:rsidRPr="00D848DA">
        <w:rPr>
          <w:rFonts w:ascii="Times New Roman" w:eastAsia="Times New Roman" w:hAnsi="Times New Roman" w:cs="Times New Roman"/>
          <w:color w:val="000000"/>
          <w:sz w:val="22"/>
          <w:szCs w:val="22"/>
          <w:lang w:val="sq-AL"/>
        </w:rPr>
        <w:t>.</w:t>
      </w:r>
    </w:p>
    <w:p w:rsidR="009D4B1A" w:rsidRPr="00D848DA" w:rsidRDefault="009D4B1A" w:rsidP="009D4B1A">
      <w:pPr>
        <w:pStyle w:val="NoSpacing"/>
        <w:jc w:val="both"/>
        <w:rPr>
          <w:rFonts w:ascii="Times New Roman" w:eastAsia="Times New Roman" w:hAnsi="Times New Roman" w:cs="Times New Roman"/>
          <w:noProof/>
          <w:color w:val="000000"/>
          <w:sz w:val="22"/>
          <w:szCs w:val="22"/>
          <w:lang w:val="sq-AL"/>
        </w:rPr>
      </w:pPr>
    </w:p>
    <w:p w:rsidR="009D4B1A" w:rsidRPr="00D848DA" w:rsidRDefault="009D4B1A" w:rsidP="009D4B1A">
      <w:pPr>
        <w:pStyle w:val="NoSpacing"/>
        <w:ind w:left="360"/>
        <w:jc w:val="both"/>
        <w:rPr>
          <w:rFonts w:ascii="Times New Roman" w:eastAsia="Times New Roman" w:hAnsi="Times New Roman" w:cs="Times New Roman"/>
          <w:noProof/>
          <w:color w:val="000000"/>
          <w:sz w:val="22"/>
          <w:szCs w:val="22"/>
          <w:lang w:val="sq-AL"/>
        </w:rPr>
      </w:pPr>
      <w:r w:rsidRPr="00D848DA">
        <w:rPr>
          <w:rFonts w:ascii="Times New Roman" w:hAnsi="Times New Roman" w:cs="Times New Roman"/>
          <w:noProof/>
          <w:color w:val="000000"/>
          <w:sz w:val="22"/>
          <w:szCs w:val="22"/>
          <w:lang w:val="sq-AL" w:eastAsia="it-IT" w:bidi="it-IT"/>
        </w:rPr>
        <w:t>Për këto arsyet e lartpërmendura, Kolegji vlerëson se nuk ka shkaqe për refuzimin e kërkesës për ekstradim d</w:t>
      </w:r>
      <w:r w:rsidRPr="00D848DA">
        <w:rPr>
          <w:rFonts w:ascii="Times New Roman" w:eastAsia="Times New Roman" w:hAnsi="Times New Roman" w:cs="Times New Roman"/>
          <w:noProof/>
          <w:color w:val="000000"/>
          <w:sz w:val="22"/>
          <w:szCs w:val="22"/>
          <w:lang w:val="sq-AL"/>
        </w:rPr>
        <w:t xml:space="preserve">he konsideron se janë plotësuar tё gjitha kushtet ligjore, të parapara me nenet 6,8,9,10,11,12,13,14,15,16,17 dhe 24 tëLigjit nr.04/L-213-për Bashkëpunim Juridik Ndërkombëtar në çështjet penale, për lejimin e ekstradimit  për  tani tё kërkuarin </w:t>
      </w:r>
      <w:r>
        <w:rPr>
          <w:rFonts w:ascii="Times New Roman" w:eastAsia="Times New Roman" w:hAnsi="Times New Roman" w:cs="Times New Roman"/>
          <w:noProof/>
          <w:color w:val="000000"/>
          <w:sz w:val="22"/>
          <w:szCs w:val="22"/>
          <w:lang w:val="sq-AL"/>
        </w:rPr>
        <w:t>V.A</w:t>
      </w:r>
      <w:r w:rsidRPr="00D848DA">
        <w:rPr>
          <w:rFonts w:ascii="Times New Roman" w:eastAsia="Times New Roman" w:hAnsi="Times New Roman" w:cs="Times New Roman"/>
          <w:noProof/>
          <w:color w:val="000000"/>
          <w:sz w:val="22"/>
          <w:szCs w:val="22"/>
          <w:lang w:val="sq-AL"/>
        </w:rPr>
        <w:t xml:space="preserve"> për në  Mbreterin e Norvegjise. </w:t>
      </w:r>
    </w:p>
    <w:p w:rsidR="009D4B1A" w:rsidRPr="00D848DA" w:rsidRDefault="009D4B1A" w:rsidP="009D4B1A">
      <w:pPr>
        <w:pStyle w:val="NoSpacing"/>
        <w:ind w:left="360"/>
        <w:jc w:val="both"/>
        <w:rPr>
          <w:rFonts w:ascii="Times New Roman" w:eastAsia="Times New Roman" w:hAnsi="Times New Roman" w:cs="Times New Roman"/>
          <w:noProof/>
          <w:color w:val="000000"/>
          <w:sz w:val="22"/>
          <w:szCs w:val="22"/>
          <w:lang w:val="sq-AL"/>
        </w:rPr>
      </w:pPr>
    </w:p>
    <w:p w:rsidR="009D4B1A" w:rsidRPr="00D848DA" w:rsidRDefault="009D4B1A" w:rsidP="009D4B1A">
      <w:pPr>
        <w:ind w:left="360"/>
        <w:jc w:val="both"/>
        <w:rPr>
          <w:rFonts w:eastAsiaTheme="minorEastAsia"/>
          <w:b/>
          <w:i/>
          <w:sz w:val="22"/>
          <w:szCs w:val="22"/>
        </w:rPr>
      </w:pPr>
      <w:r w:rsidRPr="00D848DA">
        <w:rPr>
          <w:rFonts w:eastAsiaTheme="minorEastAsia"/>
          <w:i/>
          <w:sz w:val="22"/>
          <w:szCs w:val="22"/>
        </w:rPr>
        <w:t xml:space="preserve">            </w:t>
      </w:r>
      <w:r w:rsidRPr="00D848DA">
        <w:rPr>
          <w:rFonts w:eastAsiaTheme="minorEastAsia"/>
          <w:b/>
          <w:i/>
          <w:sz w:val="22"/>
          <w:szCs w:val="22"/>
        </w:rPr>
        <w:t>Vendimi mbi shpenzimet e procedurës</w:t>
      </w:r>
    </w:p>
    <w:p w:rsidR="009D4B1A" w:rsidRPr="00D848DA" w:rsidRDefault="009D4B1A" w:rsidP="009D4B1A">
      <w:pPr>
        <w:pStyle w:val="NoSpacing"/>
        <w:ind w:left="360"/>
        <w:jc w:val="both"/>
        <w:rPr>
          <w:rFonts w:ascii="Times New Roman" w:eastAsia="Times New Roman" w:hAnsi="Times New Roman" w:cs="Times New Roman"/>
          <w:b/>
          <w:noProof/>
          <w:color w:val="000000"/>
          <w:sz w:val="22"/>
          <w:szCs w:val="22"/>
          <w:lang w:val="sq-AL"/>
        </w:rPr>
      </w:pPr>
    </w:p>
    <w:p w:rsidR="009D4B1A" w:rsidRPr="00D848DA" w:rsidRDefault="009D4B1A" w:rsidP="009D4B1A">
      <w:pPr>
        <w:pStyle w:val="NoSpacing"/>
        <w:ind w:left="360"/>
        <w:jc w:val="both"/>
        <w:rPr>
          <w:rFonts w:ascii="Times New Roman" w:eastAsia="Times New Roman" w:hAnsi="Times New Roman" w:cs="Times New Roman"/>
          <w:noProof/>
          <w:color w:val="000000"/>
          <w:sz w:val="22"/>
          <w:szCs w:val="22"/>
          <w:lang w:val="sq-AL"/>
        </w:rPr>
      </w:pPr>
      <w:r w:rsidRPr="00D848DA">
        <w:rPr>
          <w:rFonts w:ascii="Times New Roman" w:eastAsia="Times New Roman" w:hAnsi="Times New Roman" w:cs="Times New Roman"/>
          <w:noProof/>
          <w:color w:val="000000"/>
          <w:sz w:val="22"/>
          <w:szCs w:val="22"/>
          <w:lang w:val="sq-AL"/>
        </w:rPr>
        <w:t>Shpenzimet e procedurës lidhur me ekstradimin mbulohen nga mjetet buxhetore.</w:t>
      </w:r>
    </w:p>
    <w:p w:rsidR="009D4B1A" w:rsidRPr="00D848DA" w:rsidRDefault="009D4B1A" w:rsidP="009D4B1A">
      <w:pPr>
        <w:pStyle w:val="NoSpacing"/>
        <w:ind w:left="360"/>
        <w:jc w:val="both"/>
        <w:rPr>
          <w:rFonts w:ascii="Times New Roman" w:eastAsia="Times New Roman" w:hAnsi="Times New Roman" w:cs="Times New Roman"/>
          <w:color w:val="000000"/>
          <w:sz w:val="22"/>
          <w:szCs w:val="22"/>
          <w:lang w:val="sq-AL"/>
        </w:rPr>
      </w:pPr>
    </w:p>
    <w:p w:rsidR="009D4B1A" w:rsidRPr="00D848DA" w:rsidRDefault="009D4B1A" w:rsidP="009D4B1A">
      <w:pPr>
        <w:ind w:left="360"/>
        <w:jc w:val="both"/>
        <w:rPr>
          <w:rFonts w:eastAsia="Times New Roman"/>
          <w:noProof/>
          <w:sz w:val="22"/>
          <w:szCs w:val="22"/>
        </w:rPr>
      </w:pPr>
      <w:r w:rsidRPr="00D848DA">
        <w:rPr>
          <w:rFonts w:eastAsia="Times New Roman"/>
          <w:noProof/>
          <w:sz w:val="22"/>
          <w:szCs w:val="22"/>
        </w:rPr>
        <w:t xml:space="preserve">Nё bazë tё nenit 24 par.4  </w:t>
      </w:r>
      <w:r w:rsidRPr="00D848DA">
        <w:rPr>
          <w:rFonts w:eastAsia="Times New Roman"/>
          <w:noProof/>
          <w:color w:val="000000"/>
          <w:sz w:val="22"/>
          <w:szCs w:val="22"/>
        </w:rPr>
        <w:t xml:space="preserve">të ligjit nr.04/L-213 vendimi ёshtё </w:t>
      </w:r>
      <w:r w:rsidRPr="00D848DA">
        <w:rPr>
          <w:rFonts w:eastAsia="Times New Roman"/>
          <w:noProof/>
          <w:sz w:val="22"/>
          <w:szCs w:val="22"/>
        </w:rPr>
        <w:t>përfundimtar.</w:t>
      </w:r>
    </w:p>
    <w:p w:rsidR="009D4B1A" w:rsidRPr="00D848DA" w:rsidRDefault="009D4B1A" w:rsidP="009D4B1A">
      <w:pPr>
        <w:ind w:left="360"/>
        <w:jc w:val="both"/>
        <w:rPr>
          <w:rFonts w:eastAsia="Times New Roman"/>
          <w:noProof/>
          <w:color w:val="000000"/>
          <w:sz w:val="22"/>
          <w:szCs w:val="22"/>
        </w:rPr>
      </w:pPr>
    </w:p>
    <w:p w:rsidR="009D4B1A" w:rsidRPr="00D848DA" w:rsidRDefault="009D4B1A" w:rsidP="009D4B1A">
      <w:pPr>
        <w:pStyle w:val="NoSpacing"/>
        <w:ind w:left="360"/>
        <w:jc w:val="both"/>
        <w:rPr>
          <w:rFonts w:ascii="Times New Roman" w:eastAsia="Times New Roman" w:hAnsi="Times New Roman" w:cs="Times New Roman"/>
          <w:color w:val="000000"/>
          <w:sz w:val="22"/>
          <w:szCs w:val="22"/>
          <w:lang w:val="sq-AL"/>
        </w:rPr>
      </w:pPr>
      <w:r w:rsidRPr="00D848DA">
        <w:rPr>
          <w:rFonts w:ascii="Times New Roman" w:eastAsia="Times New Roman" w:hAnsi="Times New Roman" w:cs="Times New Roman"/>
          <w:color w:val="000000"/>
          <w:sz w:val="22"/>
          <w:szCs w:val="22"/>
          <w:lang w:val="sq-AL"/>
        </w:rPr>
        <w:t xml:space="preserve">Nga sa u tha më lartë e në bazë të nenit 26 </w:t>
      </w:r>
      <w:r>
        <w:rPr>
          <w:rFonts w:ascii="Times New Roman" w:eastAsia="Times New Roman" w:hAnsi="Times New Roman" w:cs="Times New Roman"/>
          <w:color w:val="000000"/>
          <w:sz w:val="22"/>
          <w:szCs w:val="22"/>
          <w:lang w:val="sq-AL"/>
        </w:rPr>
        <w:t>të L</w:t>
      </w:r>
      <w:r w:rsidRPr="00D848DA">
        <w:rPr>
          <w:rFonts w:ascii="Times New Roman" w:eastAsia="Times New Roman" w:hAnsi="Times New Roman" w:cs="Times New Roman"/>
          <w:color w:val="000000"/>
          <w:sz w:val="22"/>
          <w:szCs w:val="22"/>
          <w:lang w:val="sq-AL"/>
        </w:rPr>
        <w:t>igjit nr.04/L-213</w:t>
      </w:r>
      <w:r>
        <w:rPr>
          <w:rFonts w:ascii="Times New Roman" w:eastAsia="Times New Roman" w:hAnsi="Times New Roman" w:cs="Times New Roman"/>
          <w:color w:val="000000"/>
          <w:sz w:val="22"/>
          <w:szCs w:val="22"/>
          <w:lang w:val="sq-AL"/>
        </w:rPr>
        <w:t xml:space="preserve"> </w:t>
      </w:r>
      <w:r w:rsidRPr="00D848DA">
        <w:rPr>
          <w:rFonts w:ascii="Times New Roman" w:eastAsia="Times New Roman" w:hAnsi="Times New Roman" w:cs="Times New Roman"/>
          <w:color w:val="000000"/>
          <w:sz w:val="22"/>
          <w:szCs w:val="22"/>
          <w:lang w:val="sq-AL"/>
        </w:rPr>
        <w:t>për Bashkëpunim Juridik Ndërkombëtar në çështjet penale</w:t>
      </w:r>
      <w:r w:rsidRPr="00D848DA">
        <w:rPr>
          <w:rFonts w:ascii="Times New Roman" w:eastAsia="Times New Roman" w:hAnsi="Times New Roman" w:cs="Times New Roman"/>
          <w:sz w:val="22"/>
          <w:szCs w:val="22"/>
          <w:lang w:val="sq-AL"/>
        </w:rPr>
        <w:t>, u vendos si në dispozitiv.</w:t>
      </w:r>
      <w:r w:rsidRPr="00D848DA">
        <w:rPr>
          <w:rFonts w:ascii="Times New Roman" w:eastAsia="Times New Roman" w:hAnsi="Times New Roman" w:cs="Times New Roman"/>
          <w:color w:val="000000"/>
          <w:sz w:val="22"/>
          <w:szCs w:val="22"/>
          <w:lang w:val="sq-AL"/>
        </w:rPr>
        <w:tab/>
      </w:r>
    </w:p>
    <w:p w:rsidR="009D4B1A" w:rsidRPr="00D848DA" w:rsidRDefault="009D4B1A" w:rsidP="009D4B1A">
      <w:pPr>
        <w:pStyle w:val="NoSpacing"/>
        <w:ind w:left="360"/>
        <w:jc w:val="both"/>
        <w:rPr>
          <w:rFonts w:ascii="Times New Roman" w:eastAsia="Times New Roman" w:hAnsi="Times New Roman" w:cs="Times New Roman"/>
          <w:color w:val="000000"/>
          <w:sz w:val="22"/>
          <w:szCs w:val="22"/>
          <w:lang w:val="sq-AL"/>
        </w:rPr>
      </w:pPr>
    </w:p>
    <w:p w:rsidR="009D4B1A" w:rsidRPr="00D848DA" w:rsidRDefault="009D4B1A" w:rsidP="009D4B1A">
      <w:pPr>
        <w:jc w:val="center"/>
        <w:rPr>
          <w:b/>
          <w:sz w:val="22"/>
          <w:szCs w:val="22"/>
        </w:rPr>
      </w:pPr>
      <w:r w:rsidRPr="00D848DA">
        <w:rPr>
          <w:b/>
          <w:sz w:val="22"/>
          <w:szCs w:val="22"/>
        </w:rPr>
        <w:t>GJYKATA THEMELORE NË PRISHTINË</w:t>
      </w:r>
    </w:p>
    <w:p w:rsidR="009D4B1A" w:rsidRPr="00D848DA" w:rsidRDefault="009D4B1A" w:rsidP="009D4B1A">
      <w:pPr>
        <w:jc w:val="center"/>
        <w:rPr>
          <w:b/>
          <w:sz w:val="22"/>
          <w:szCs w:val="22"/>
        </w:rPr>
      </w:pPr>
      <w:r w:rsidRPr="00D848DA">
        <w:rPr>
          <w:b/>
          <w:sz w:val="22"/>
          <w:szCs w:val="22"/>
        </w:rPr>
        <w:t>Departamenti për Krime të Rënda</w:t>
      </w:r>
    </w:p>
    <w:p w:rsidR="009D4B1A" w:rsidRPr="00D848DA" w:rsidRDefault="009D4B1A" w:rsidP="009D4B1A">
      <w:pPr>
        <w:pStyle w:val="NoSpacing"/>
        <w:jc w:val="center"/>
        <w:rPr>
          <w:rFonts w:ascii="Times New Roman" w:eastAsia="Times New Roman" w:hAnsi="Times New Roman" w:cs="Times New Roman"/>
          <w:b/>
          <w:color w:val="000000"/>
          <w:sz w:val="22"/>
          <w:szCs w:val="22"/>
          <w:lang w:val="sq-AL"/>
        </w:rPr>
      </w:pPr>
      <w:r w:rsidRPr="00D848DA">
        <w:rPr>
          <w:rFonts w:ascii="Times New Roman" w:eastAsia="Times New Roman" w:hAnsi="Times New Roman" w:cs="Times New Roman"/>
          <w:b/>
          <w:sz w:val="22"/>
          <w:szCs w:val="22"/>
          <w:lang w:val="sq-AL"/>
        </w:rPr>
        <w:t>NJND.nr.05/</w:t>
      </w:r>
      <w:r w:rsidRPr="00D848DA">
        <w:rPr>
          <w:rFonts w:ascii="Times New Roman" w:eastAsia="Times New Roman" w:hAnsi="Times New Roman" w:cs="Times New Roman"/>
          <w:b/>
          <w:bCs/>
          <w:sz w:val="22"/>
          <w:szCs w:val="22"/>
          <w:lang w:val="sq-AL"/>
        </w:rPr>
        <w:t>2024</w:t>
      </w:r>
      <w:r w:rsidRPr="00D848DA">
        <w:rPr>
          <w:rFonts w:ascii="Times New Roman" w:eastAsia="Times New Roman" w:hAnsi="Times New Roman" w:cs="Times New Roman"/>
          <w:b/>
          <w:color w:val="000000"/>
          <w:sz w:val="22"/>
          <w:szCs w:val="22"/>
          <w:lang w:val="sq-AL"/>
        </w:rPr>
        <w:t xml:space="preserve"> dt.02.04.2024</w:t>
      </w:r>
    </w:p>
    <w:p w:rsidR="009D4B1A" w:rsidRPr="00D848DA" w:rsidRDefault="009D4B1A" w:rsidP="009D4B1A">
      <w:pPr>
        <w:pStyle w:val="NoSpacing"/>
        <w:jc w:val="center"/>
        <w:rPr>
          <w:rFonts w:ascii="Times New Roman" w:eastAsia="Times New Roman" w:hAnsi="Times New Roman" w:cs="Times New Roman"/>
          <w:b/>
          <w:color w:val="000000"/>
          <w:sz w:val="22"/>
          <w:szCs w:val="22"/>
          <w:lang w:val="sq-AL"/>
        </w:rPr>
      </w:pPr>
    </w:p>
    <w:p w:rsidR="009D4B1A" w:rsidRPr="00D848DA" w:rsidRDefault="009D4B1A" w:rsidP="009D4B1A">
      <w:pPr>
        <w:pStyle w:val="NoSpacing"/>
        <w:jc w:val="center"/>
        <w:rPr>
          <w:rFonts w:ascii="Times New Roman" w:eastAsia="Times New Roman" w:hAnsi="Times New Roman" w:cs="Times New Roman"/>
          <w:b/>
          <w:sz w:val="22"/>
          <w:szCs w:val="22"/>
          <w:lang w:val="sq-AL"/>
        </w:rPr>
      </w:pPr>
      <w:r w:rsidRPr="00D848DA">
        <w:rPr>
          <w:rFonts w:ascii="Times New Roman" w:eastAsia="Times New Roman" w:hAnsi="Times New Roman" w:cs="Times New Roman"/>
          <w:b/>
          <w:sz w:val="22"/>
          <w:szCs w:val="22"/>
          <w:lang w:val="sq-AL"/>
        </w:rPr>
        <w:t xml:space="preserve">Bashkëpunëtorja Profesionale                                       </w:t>
      </w:r>
      <w:r>
        <w:rPr>
          <w:rFonts w:ascii="Times New Roman" w:eastAsia="Times New Roman" w:hAnsi="Times New Roman" w:cs="Times New Roman"/>
          <w:b/>
          <w:sz w:val="22"/>
          <w:szCs w:val="22"/>
          <w:lang w:val="sq-AL"/>
        </w:rPr>
        <w:t xml:space="preserve">             </w:t>
      </w:r>
      <w:r w:rsidRPr="00D848DA">
        <w:rPr>
          <w:rFonts w:ascii="Times New Roman" w:eastAsia="Times New Roman" w:hAnsi="Times New Roman" w:cs="Times New Roman"/>
          <w:b/>
          <w:sz w:val="22"/>
          <w:szCs w:val="22"/>
          <w:lang w:val="sq-AL"/>
        </w:rPr>
        <w:t xml:space="preserve">        Kryetarja e Kolegjit-Gjyqtarja                                                                                                                                                         </w:t>
      </w:r>
    </w:p>
    <w:p w:rsidR="00E33D35" w:rsidRDefault="009D4B1A" w:rsidP="009D4B1A">
      <w:pPr>
        <w:jc w:val="both"/>
      </w:pPr>
      <w:r>
        <w:rPr>
          <w:rFonts w:eastAsia="Times New Roman"/>
          <w:b/>
          <w:sz w:val="22"/>
          <w:szCs w:val="22"/>
        </w:rPr>
        <w:t xml:space="preserve">             </w:t>
      </w:r>
      <w:r w:rsidRPr="00D848DA">
        <w:rPr>
          <w:b/>
          <w:sz w:val="22"/>
          <w:szCs w:val="22"/>
        </w:rPr>
        <w:t xml:space="preserve"> Ibadete Syla</w:t>
      </w:r>
      <w:r>
        <w:rPr>
          <w:b/>
          <w:sz w:val="22"/>
          <w:szCs w:val="22"/>
        </w:rPr>
        <w:t xml:space="preserve">  </w:t>
      </w:r>
      <w:r>
        <w:rPr>
          <w:rFonts w:eastAsia="Times New Roman"/>
          <w:b/>
          <w:sz w:val="22"/>
          <w:szCs w:val="22"/>
        </w:rPr>
        <w:t xml:space="preserve">                                                                                            </w:t>
      </w:r>
      <w:r w:rsidRPr="00D848DA">
        <w:rPr>
          <w:rFonts w:eastAsia="Times New Roman"/>
          <w:b/>
          <w:sz w:val="22"/>
          <w:szCs w:val="22"/>
        </w:rPr>
        <w:t>Medie Bytyçi</w:t>
      </w:r>
      <w:r w:rsidRPr="00D848DA">
        <w:rPr>
          <w:rFonts w:eastAsia="Times New Roman"/>
          <w:b/>
          <w:sz w:val="22"/>
          <w:szCs w:val="22"/>
        </w:rPr>
        <w:tab/>
      </w:r>
    </w:p>
    <w:sectPr w:rsidR="00E33D35" w:rsidSect="00C128EE">
      <w:headerReference w:type="even" r:id="rId5"/>
      <w:headerReference w:type="default" r:id="rId6"/>
      <w:footerReference w:type="even" r:id="rId7"/>
      <w:footerReference w:type="default" r:id="rId8"/>
      <w:headerReference w:type="first" r:id="rId9"/>
      <w:footerReference w:type="first" r:id="rId10"/>
      <w:pgSz w:w="11907" w:h="16840" w:code="9"/>
      <w:pgMar w:top="1170" w:right="1197" w:bottom="720" w:left="1170"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6C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6C635C" w:rsidP="00EB64E5">
    <w:pPr>
      <w:pStyle w:val="Footer"/>
      <w:jc w:val="center"/>
    </w:pPr>
    <w:r>
      <w:rPr>
        <w:noProof/>
        <w:lang w:eastAsia="sq-AL"/>
      </w:rPr>
      <mc:AlternateContent>
        <mc:Choice Requires="wps">
          <w:drawing>
            <wp:anchor distT="0" distB="0" distL="114300" distR="114300" simplePos="0" relativeHeight="251659264" behindDoc="0" locked="0" layoutInCell="1" allowOverlap="1" wp14:anchorId="26C1C7AD" wp14:editId="731608D8">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6C635C"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Pr="00837526">
                                <w:rPr>
                                  <w:b/>
                                </w:rPr>
                                <w:t>2024:096026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1C7AD"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6C635C"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Pr="00837526">
                          <w:rPr>
                            <w:b/>
                          </w:rPr>
                          <w:t>2024:096026</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r>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6C635C">
    <w:pPr>
      <w:pStyle w:val="Footer"/>
      <w:jc w:val="center"/>
    </w:pPr>
    <w:r>
      <w:rPr>
        <w:noProof/>
        <w:lang w:eastAsia="sq-AL"/>
      </w:rPr>
      <mc:AlternateContent>
        <mc:Choice Requires="wps">
          <w:drawing>
            <wp:anchor distT="0" distB="0" distL="114300" distR="114300" simplePos="0" relativeHeight="251660288" behindDoc="0" locked="0" layoutInCell="1" allowOverlap="1" wp14:anchorId="22501C1D" wp14:editId="765349D7">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6C635C"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Pr="00837526">
                                <w:rPr>
                                  <w:b/>
                                </w:rPr>
                                <w:t>2024:096026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01C1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6C635C"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Pr="00837526">
                          <w:rPr>
                            <w:b/>
                          </w:rPr>
                          <w:t>2024:096026</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r>
      <w:rPr>
        <w:noProof/>
      </w:rPr>
      <w:t>)</w:t>
    </w:r>
    <w:r>
      <w:rPr>
        <w:noProof/>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6C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C635C" w:rsidP="00612D01">
    <w:pPr>
      <w:pStyle w:val="Header"/>
      <w:tabs>
        <w:tab w:val="left" w:pos="6237"/>
        <w:tab w:val="right" w:pos="9185"/>
      </w:tabs>
    </w:pPr>
    <w:r>
      <w:tab/>
    </w:r>
    <w:r>
      <w:t>Numri</w:t>
    </w:r>
    <w:r w:rsidRPr="003C657E">
      <w:t xml:space="preserve"> i lëndës:</w:t>
    </w:r>
    <w:r w:rsidRPr="003C657E">
      <w:tab/>
    </w:r>
    <w:sdt>
      <w:sdtPr>
        <w:alias w:val="UCN"/>
        <w:tag w:val="case.UniqueCaseNumber"/>
        <w:id w:val="-845171669"/>
        <w:placeholder/>
        <w:text/>
      </w:sdtPr>
      <w:sdtEndPr/>
      <w:sdtContent>
        <w:r>
          <w:t>2024:059943</w:t>
        </w:r>
      </w:sdtContent>
    </w:sdt>
  </w:p>
  <w:p w:rsidR="00612D01" w:rsidRPr="003C657E" w:rsidRDefault="006C635C" w:rsidP="00612D01">
    <w:pPr>
      <w:pStyle w:val="Header"/>
      <w:tabs>
        <w:tab w:val="left" w:pos="6237"/>
        <w:tab w:val="right" w:pos="9185"/>
      </w:tabs>
    </w:pPr>
    <w:r w:rsidRPr="003C657E">
      <w:tab/>
      <w:t>Dat</w:t>
    </w:r>
    <w:r w:rsidRPr="003C657E">
      <w:t>ë</w:t>
    </w:r>
    <w:r w:rsidRPr="003C657E">
      <w:t>:</w:t>
    </w:r>
    <w:r w:rsidRPr="003C657E">
      <w:tab/>
    </w:r>
    <w:sdt>
      <w:sdtPr>
        <w:alias w:val="DataDokumentit"/>
        <w:tag w:val="templateDates.DocumentDate"/>
        <w:id w:val="-1327744163"/>
        <w:placeholder>
          <w:docPart w:val="E38BF7EBE204465BA5B2D1E8AC6C7F7C"/>
        </w:placeholder>
        <w:text/>
      </w:sdtPr>
      <w:sdtEndPr/>
      <w:sdtContent>
        <w:r w:rsidRPr="003C657E">
          <w:t>02.04.2024</w:t>
        </w:r>
      </w:sdtContent>
    </w:sdt>
  </w:p>
  <w:p w:rsidR="00612D01" w:rsidRPr="003C657E" w:rsidRDefault="006C635C" w:rsidP="00612D01">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E38BF7EBE204465BA5B2D1E8AC6C7F7C"/>
        </w:placeholder>
        <w:text/>
      </w:sdtPr>
      <w:sdtEndPr/>
      <w:sdtContent>
        <w:r w:rsidRPr="003C657E">
          <w:t>05530332</w:t>
        </w:r>
      </w:sdtContent>
    </w:sdt>
  </w:p>
  <w:p w:rsidR="00EB64E5" w:rsidRPr="003C657E" w:rsidRDefault="006C635C" w:rsidP="0061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6C635C"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2F5E2DDF" wp14:editId="4B1290F6">
                <wp:extent cx="569595" cy="629920"/>
                <wp:effectExtent l="0" t="0" r="1905" b="0"/>
                <wp:docPr id="25" name="Picture 25"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6C635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6C635C" w:rsidP="00B25C43">
          <w:pPr>
            <w:rPr>
              <w:lang w:val="sv-SE"/>
            </w:rPr>
          </w:pPr>
        </w:p>
      </w:tc>
    </w:tr>
    <w:tr w:rsidR="00355B2C" w:rsidRPr="00F40D4F" w:rsidTr="0081044C">
      <w:tc>
        <w:tcPr>
          <w:tcW w:w="9306" w:type="dxa"/>
          <w:shd w:val="clear" w:color="auto" w:fill="auto"/>
        </w:tcPr>
        <w:p w:rsidR="00355B2C" w:rsidRPr="00C91168" w:rsidRDefault="006C635C"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text/>
            </w:sdtPr>
            <w:sdtEndPr/>
            <w:sdtContent>
              <w:r w:rsidRPr="00C91168">
                <w:t>GJYKATA THEMELORE PRISHTINE</w:t>
              </w:r>
            </w:sdtContent>
          </w:sdt>
        </w:p>
        <w:p w:rsidR="00612D01" w:rsidRPr="00C91168" w:rsidRDefault="006C635C" w:rsidP="00C91168">
          <w:pPr>
            <w:jc w:val="center"/>
          </w:pPr>
        </w:p>
      </w:tc>
    </w:tr>
  </w:tbl>
  <w:p w:rsidR="00355B2C" w:rsidRDefault="006C635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5F8"/>
    <w:multiLevelType w:val="hybridMultilevel"/>
    <w:tmpl w:val="B36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50E89"/>
    <w:multiLevelType w:val="hybridMultilevel"/>
    <w:tmpl w:val="EE4470B2"/>
    <w:lvl w:ilvl="0" w:tplc="F0FEBF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36959"/>
    <w:multiLevelType w:val="hybridMultilevel"/>
    <w:tmpl w:val="7FD46B4E"/>
    <w:lvl w:ilvl="0" w:tplc="22D0F9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1A"/>
    <w:rsid w:val="000555FC"/>
    <w:rsid w:val="003C2EB8"/>
    <w:rsid w:val="006C635C"/>
    <w:rsid w:val="009D4B1A"/>
    <w:rsid w:val="009E5211"/>
    <w:rsid w:val="00C9689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F2C0"/>
  <w15:chartTrackingRefBased/>
  <w15:docId w15:val="{71F0ADFF-02A6-4A0A-B3E6-85177451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B1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4B1A"/>
    <w:pPr>
      <w:ind w:left="720"/>
      <w:contextualSpacing/>
    </w:pPr>
  </w:style>
  <w:style w:type="paragraph" w:styleId="Subtitle">
    <w:name w:val="Subtitle"/>
    <w:basedOn w:val="Normal"/>
    <w:next w:val="Normal"/>
    <w:link w:val="SubtitleChar"/>
    <w:uiPriority w:val="11"/>
    <w:qFormat/>
    <w:rsid w:val="009D4B1A"/>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D4B1A"/>
    <w:rPr>
      <w:rFonts w:ascii="Cambria" w:eastAsia="Times New Roman" w:hAnsi="Cambria" w:cs="Times New Roman"/>
      <w:sz w:val="24"/>
      <w:szCs w:val="24"/>
    </w:rPr>
  </w:style>
  <w:style w:type="paragraph" w:styleId="Header">
    <w:name w:val="header"/>
    <w:basedOn w:val="Normal"/>
    <w:link w:val="HeaderChar"/>
    <w:uiPriority w:val="99"/>
    <w:unhideWhenUsed/>
    <w:rsid w:val="009D4B1A"/>
    <w:rPr>
      <w:rFonts w:asciiTheme="minorHAnsi" w:hAnsiTheme="minorHAnsi"/>
      <w:sz w:val="18"/>
    </w:rPr>
  </w:style>
  <w:style w:type="character" w:customStyle="1" w:styleId="HeaderChar">
    <w:name w:val="Header Char"/>
    <w:basedOn w:val="DefaultParagraphFont"/>
    <w:link w:val="Header"/>
    <w:uiPriority w:val="99"/>
    <w:rsid w:val="009D4B1A"/>
    <w:rPr>
      <w:rFonts w:eastAsia="Calibri" w:cs="Times New Roman"/>
      <w:sz w:val="18"/>
      <w:szCs w:val="24"/>
    </w:rPr>
  </w:style>
  <w:style w:type="paragraph" w:styleId="Footer">
    <w:name w:val="footer"/>
    <w:basedOn w:val="Normal"/>
    <w:link w:val="FooterChar"/>
    <w:uiPriority w:val="99"/>
    <w:unhideWhenUsed/>
    <w:rsid w:val="009D4B1A"/>
    <w:rPr>
      <w:rFonts w:asciiTheme="minorHAnsi" w:hAnsiTheme="minorHAnsi"/>
      <w:sz w:val="18"/>
    </w:rPr>
  </w:style>
  <w:style w:type="character" w:customStyle="1" w:styleId="FooterChar">
    <w:name w:val="Footer Char"/>
    <w:basedOn w:val="DefaultParagraphFont"/>
    <w:link w:val="Footer"/>
    <w:uiPriority w:val="99"/>
    <w:rsid w:val="009D4B1A"/>
    <w:rPr>
      <w:rFonts w:eastAsia="Calibri" w:cs="Times New Roman"/>
      <w:sz w:val="18"/>
      <w:szCs w:val="24"/>
    </w:rPr>
  </w:style>
  <w:style w:type="table" w:styleId="TableGrid">
    <w:name w:val="Table Grid"/>
    <w:basedOn w:val="TableNormal"/>
    <w:uiPriority w:val="59"/>
    <w:rsid w:val="009D4B1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4B1A"/>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8BF7EBE204465BA5B2D1E8AC6C7F7C"/>
        <w:category>
          <w:name w:val="General"/>
          <w:gallery w:val="placeholder"/>
        </w:category>
        <w:types>
          <w:type w:val="bbPlcHdr"/>
        </w:types>
        <w:behaviors>
          <w:behavior w:val="content"/>
        </w:behaviors>
        <w:guid w:val="{1C70C15B-6324-45F7-91B4-793D6715F2FB}"/>
      </w:docPartPr>
      <w:docPartBody>
        <w:p w:rsidR="00000000" w:rsidRDefault="00786B09" w:rsidP="00786B09">
          <w:pPr>
            <w:pStyle w:val="E38BF7EBE204465BA5B2D1E8AC6C7F7C"/>
          </w:pPr>
          <w:r>
            <w:rPr>
              <w:rStyle w:val="PlaceholderText"/>
            </w:rPr>
            <w:t>Click here to enter text.</w:t>
          </w:r>
        </w:p>
      </w:docPartBody>
    </w:docPart>
    <w:docPart>
      <w:docPartPr>
        <w:name w:val="7B02498D947944A797371DA9BE5A3DC6"/>
        <w:category>
          <w:name w:val="General"/>
          <w:gallery w:val="placeholder"/>
        </w:category>
        <w:types>
          <w:type w:val="bbPlcHdr"/>
        </w:types>
        <w:behaviors>
          <w:behavior w:val="content"/>
        </w:behaviors>
        <w:guid w:val="{BA0D9FC0-1DEA-48DA-976B-22127561FE0D}"/>
      </w:docPartPr>
      <w:docPartBody>
        <w:p w:rsidR="00000000" w:rsidRDefault="00786B09" w:rsidP="00786B09">
          <w:pPr>
            <w:pStyle w:val="7B02498D947944A797371DA9BE5A3DC6"/>
          </w:pPr>
          <w:r>
            <w:rPr>
              <w:rStyle w:val="PlaceholderText"/>
            </w:rPr>
            <w:t>Click here to enter text.</w:t>
          </w:r>
        </w:p>
      </w:docPartBody>
    </w:docPart>
    <w:docPart>
      <w:docPartPr>
        <w:name w:val="A8DFE4F1F63B45A8B7E0A68AA6FE2C5E"/>
        <w:category>
          <w:name w:val="General"/>
          <w:gallery w:val="placeholder"/>
        </w:category>
        <w:types>
          <w:type w:val="bbPlcHdr"/>
        </w:types>
        <w:behaviors>
          <w:behavior w:val="content"/>
        </w:behaviors>
        <w:guid w:val="{E3F5319B-E789-4A40-B066-6874073168A3}"/>
      </w:docPartPr>
      <w:docPartBody>
        <w:p w:rsidR="00000000" w:rsidRDefault="00786B09" w:rsidP="00786B09">
          <w:pPr>
            <w:pStyle w:val="A8DFE4F1F63B45A8B7E0A68AA6FE2C5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09"/>
    <w:rsid w:val="00601577"/>
    <w:rsid w:val="00786B0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B09"/>
    <w:rPr>
      <w:color w:val="808080"/>
    </w:rPr>
  </w:style>
  <w:style w:type="paragraph" w:customStyle="1" w:styleId="E38BF7EBE204465BA5B2D1E8AC6C7F7C">
    <w:name w:val="E38BF7EBE204465BA5B2D1E8AC6C7F7C"/>
    <w:rsid w:val="00786B09"/>
  </w:style>
  <w:style w:type="paragraph" w:customStyle="1" w:styleId="7B02498D947944A797371DA9BE5A3DC6">
    <w:name w:val="7B02498D947944A797371DA9BE5A3DC6"/>
    <w:rsid w:val="00786B09"/>
  </w:style>
  <w:style w:type="paragraph" w:customStyle="1" w:styleId="A8DFE4F1F63B45A8B7E0A68AA6FE2C5E">
    <w:name w:val="A8DFE4F1F63B45A8B7E0A68AA6FE2C5E"/>
    <w:rsid w:val="00786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Ibadete Syla</dc:creator>
  <cp:keywords/>
  <dc:description/>
  <cp:lastModifiedBy>Ibadete Syla</cp:lastModifiedBy>
  <cp:revision>3</cp:revision>
  <dcterms:created xsi:type="dcterms:W3CDTF">2024-04-04T07:16:00Z</dcterms:created>
  <dcterms:modified xsi:type="dcterms:W3CDTF">2024-04-04T07:22:00Z</dcterms:modified>
</cp:coreProperties>
</file>