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061" w:rsidRDefault="00434963" w:rsidP="00392061">
      <w:pPr>
        <w:tabs>
          <w:tab w:val="right" w:pos="9498"/>
        </w:tabs>
        <w:spacing w:line="360" w:lineRule="auto"/>
      </w:pPr>
      <w:r>
        <w:rPr>
          <w:b/>
        </w:rPr>
        <w:t xml:space="preserve">                                                                                           </w:t>
      </w:r>
    </w:p>
    <w:tbl>
      <w:tblPr>
        <w:tblStyle w:val="TableGrid"/>
        <w:tblW w:w="459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392061" w:rsidTr="000C40BB">
        <w:trPr>
          <w:jc w:val="right"/>
        </w:trPr>
        <w:tc>
          <w:tcPr>
            <w:tcW w:w="2340" w:type="dxa"/>
          </w:tcPr>
          <w:p w:rsidR="00392061" w:rsidRDefault="00392061" w:rsidP="0013224C">
            <w:pPr>
              <w:tabs>
                <w:tab w:val="right" w:pos="9498"/>
              </w:tabs>
              <w:spacing w:line="360" w:lineRule="auto"/>
              <w:rPr>
                <w:b/>
              </w:rPr>
            </w:pPr>
            <w:r>
              <w:t>Numri i lëndës:</w:t>
            </w:r>
          </w:p>
        </w:tc>
        <w:tc>
          <w:tcPr>
            <w:tcW w:w="2250" w:type="dxa"/>
          </w:tcPr>
          <w:p w:rsidR="00392061" w:rsidRDefault="002B5EB2" w:rsidP="0013224C">
            <w:pPr>
              <w:tabs>
                <w:tab w:val="right" w:pos="9498"/>
              </w:tabs>
              <w:spacing w:line="360" w:lineRule="auto"/>
              <w:rPr>
                <w:b/>
              </w:rPr>
            </w:pPr>
            <w:sdt>
              <w:sdtPr>
                <w:alias w:val="UCN"/>
                <w:tag w:val="case.uniquecasenumber"/>
                <w:id w:val="-1427725562"/>
                <w:placeholder>
                  <w:docPart w:val="1DB4109084244CE78E75334D0BC743D3"/>
                </w:placeholder>
                <w:text/>
              </w:sdtPr>
              <w:sdtEndPr/>
              <w:sdtContent>
                <w:r w:rsidR="00ED0234">
                  <w:t>2023:278908</w:t>
                </w:r>
              </w:sdtContent>
            </w:sdt>
          </w:p>
        </w:tc>
      </w:tr>
      <w:tr w:rsidR="00392061" w:rsidTr="000C40BB">
        <w:trPr>
          <w:jc w:val="right"/>
        </w:trPr>
        <w:tc>
          <w:tcPr>
            <w:tcW w:w="2340" w:type="dxa"/>
          </w:tcPr>
          <w:p w:rsidR="00392061" w:rsidRDefault="00392061" w:rsidP="0013224C">
            <w:pPr>
              <w:tabs>
                <w:tab w:val="right" w:pos="9498"/>
              </w:tabs>
              <w:spacing w:line="360" w:lineRule="auto"/>
              <w:rPr>
                <w:b/>
              </w:rPr>
            </w:pPr>
            <w:r>
              <w:rPr>
                <w:color w:val="0D0D0D" w:themeColor="text1" w:themeTint="F2"/>
              </w:rPr>
              <w:t>Datë:</w:t>
            </w:r>
          </w:p>
        </w:tc>
        <w:tc>
          <w:tcPr>
            <w:tcW w:w="2250" w:type="dxa"/>
          </w:tcPr>
          <w:p w:rsidR="00392061" w:rsidRDefault="002B5EB2" w:rsidP="0013224C">
            <w:pPr>
              <w:tabs>
                <w:tab w:val="right" w:pos="9498"/>
              </w:tabs>
              <w:spacing w:line="360" w:lineRule="auto"/>
              <w:rPr>
                <w:b/>
              </w:rPr>
            </w:pPr>
            <w:sdt>
              <w:sdtPr>
                <w:rPr>
                  <w:color w:val="0D0D0D" w:themeColor="text1" w:themeTint="F2"/>
                </w:rPr>
                <w:alias w:val="DataDokumentit"/>
                <w:tag w:val="templateDates.DocumentDate"/>
                <w:id w:val="-1879233491"/>
                <w:placeholder>
                  <w:docPart w:val="60850820622F47C7A9788CFD0C6DC500"/>
                </w:placeholder>
                <w:text/>
              </w:sdtPr>
              <w:sdtEndPr/>
              <w:sdtContent>
                <w:r w:rsidR="00392061">
                  <w:rPr>
                    <w:color w:val="0D0D0D" w:themeColor="text1" w:themeTint="F2"/>
                  </w:rPr>
                  <w:t>28.03.2024</w:t>
                </w:r>
              </w:sdtContent>
            </w:sdt>
          </w:p>
        </w:tc>
      </w:tr>
      <w:tr w:rsidR="00392061" w:rsidTr="000C40BB">
        <w:trPr>
          <w:jc w:val="right"/>
        </w:trPr>
        <w:tc>
          <w:tcPr>
            <w:tcW w:w="2340" w:type="dxa"/>
          </w:tcPr>
          <w:p w:rsidR="00392061" w:rsidRDefault="00392061" w:rsidP="0013224C">
            <w:pPr>
              <w:tabs>
                <w:tab w:val="right" w:pos="9498"/>
              </w:tabs>
              <w:spacing w:line="360" w:lineRule="auto"/>
              <w:rPr>
                <w:b/>
              </w:rPr>
            </w:pPr>
            <w:r>
              <w:t xml:space="preserve">Numri i dokumentit:    </w:t>
            </w:r>
          </w:p>
        </w:tc>
        <w:tc>
          <w:tcPr>
            <w:tcW w:w="2250" w:type="dxa"/>
          </w:tcPr>
          <w:p w:rsidR="00392061" w:rsidRDefault="002B5EB2" w:rsidP="0013224C">
            <w:pPr>
              <w:tabs>
                <w:tab w:val="right" w:pos="9498"/>
              </w:tabs>
              <w:spacing w:line="360" w:lineRule="auto"/>
              <w:rPr>
                <w:b/>
              </w:rPr>
            </w:pPr>
            <w:sdt>
              <w:sdtPr>
                <w:alias w:val="Nrdokumentit"/>
                <w:tag w:val="document.DocumentNumberString"/>
                <w:id w:val="157661756"/>
                <w:placeholder>
                  <w:docPart w:val="36230B87B7A64875A30E65807EAC693A"/>
                </w:placeholder>
              </w:sdtPr>
              <w:sdtEndPr/>
              <w:sdtContent>
                <w:r w:rsidR="00392061">
                  <w:t>05519476</w:t>
                </w:r>
              </w:sdtContent>
            </w:sdt>
          </w:p>
        </w:tc>
      </w:tr>
    </w:tbl>
    <w:p w:rsidR="00152C69" w:rsidRPr="00217F35" w:rsidRDefault="00152C69" w:rsidP="00152C69">
      <w:pPr>
        <w:ind w:left="5760"/>
        <w:jc w:val="right"/>
        <w:rPr>
          <w:b/>
        </w:rPr>
      </w:pPr>
    </w:p>
    <w:p w:rsidR="00152C69" w:rsidRPr="00217F35" w:rsidRDefault="00152C69" w:rsidP="00152C69">
      <w:pPr>
        <w:jc w:val="both"/>
      </w:pPr>
    </w:p>
    <w:p w:rsidR="00564FDF" w:rsidRPr="00F12454" w:rsidRDefault="00564FDF" w:rsidP="00564FDF">
      <w:pPr>
        <w:jc w:val="right"/>
        <w:rPr>
          <w:b/>
        </w:rPr>
      </w:pPr>
      <w:r w:rsidRPr="00F12454">
        <w:rPr>
          <w:b/>
        </w:rPr>
        <w:t>P.nr.</w:t>
      </w:r>
      <w:r>
        <w:rPr>
          <w:b/>
        </w:rPr>
        <w:t>569/23</w:t>
      </w:r>
    </w:p>
    <w:p w:rsidR="00564FDF" w:rsidRDefault="00564FDF" w:rsidP="00564FDF">
      <w:pPr>
        <w:jc w:val="both"/>
      </w:pPr>
    </w:p>
    <w:p w:rsidR="00564FDF" w:rsidRDefault="00564FDF" w:rsidP="00564FDF">
      <w:pPr>
        <w:jc w:val="both"/>
        <w:rPr>
          <w:rFonts w:eastAsia="MS Mincho"/>
        </w:rPr>
      </w:pPr>
      <w:r w:rsidRPr="00F12454">
        <w:rPr>
          <w:b/>
        </w:rPr>
        <w:t>GJYKATA THEMELORE NË PRISHTINË</w:t>
      </w:r>
      <w:r>
        <w:rPr>
          <w:b/>
        </w:rPr>
        <w:t xml:space="preserve"> -</w:t>
      </w:r>
      <w:r w:rsidRPr="00F12454">
        <w:rPr>
          <w:b/>
        </w:rPr>
        <w:t xml:space="preserve"> DEGA NË LIPJAN</w:t>
      </w:r>
      <w:r>
        <w:rPr>
          <w:b/>
        </w:rPr>
        <w:t>,</w:t>
      </w:r>
      <w:r w:rsidRPr="008D22B1">
        <w:rPr>
          <w:rFonts w:eastAsia="MS Mincho"/>
        </w:rPr>
        <w:t xml:space="preserve"> </w:t>
      </w:r>
      <w:r w:rsidRPr="00F83567">
        <w:rPr>
          <w:rFonts w:eastAsia="MS Mincho"/>
        </w:rPr>
        <w:t>në përbërje prej gjyqtarit të vetëm gjykues</w:t>
      </w:r>
      <w:r w:rsidRPr="00F12454">
        <w:t xml:space="preserve"> </w:t>
      </w:r>
      <w:r>
        <w:t>Selman Salihu</w:t>
      </w:r>
      <w:r w:rsidRPr="00F12454">
        <w:t xml:space="preserve">, me </w:t>
      </w:r>
      <w:r>
        <w:t>pjes</w:t>
      </w:r>
      <w:r w:rsidRPr="00EB394B">
        <w:t>ë</w:t>
      </w:r>
      <w:r>
        <w:t xml:space="preserve">marrjen e </w:t>
      </w:r>
      <w:r>
        <w:rPr>
          <w:rFonts w:eastAsia="MS Mincho"/>
        </w:rPr>
        <w:t>praktikantes Besmire Reçica</w:t>
      </w:r>
      <w:r w:rsidRPr="00F12454">
        <w:t xml:space="preserve">, </w:t>
      </w:r>
      <w:r w:rsidRPr="00EE21EB">
        <w:t>duke vendosur në çësh</w:t>
      </w:r>
      <w:r>
        <w:t xml:space="preserve">tjen penale </w:t>
      </w:r>
      <w:r w:rsidRPr="007D7D96">
        <w:t xml:space="preserve">kundër të </w:t>
      </w:r>
      <w:r>
        <w:t>pandehurit</w:t>
      </w:r>
      <w:r w:rsidRPr="007D7D96">
        <w:t xml:space="preserve"> </w:t>
      </w:r>
      <w:r>
        <w:t>A</w:t>
      </w:r>
      <w:r w:rsidR="00860318">
        <w:t>.</w:t>
      </w:r>
      <w:r>
        <w:t xml:space="preserve"> G</w:t>
      </w:r>
      <w:r w:rsidR="00860318">
        <w:t>.</w:t>
      </w:r>
      <w:r>
        <w:t xml:space="preserve"> nga L</w:t>
      </w:r>
      <w:r w:rsidR="00860318">
        <w:t>.</w:t>
      </w:r>
      <w:r>
        <w:t>,</w:t>
      </w:r>
      <w:r w:rsidRPr="007D7D96">
        <w:t xml:space="preserve"> për shkak të veprës</w:t>
      </w:r>
      <w:r>
        <w:t xml:space="preserve"> penale</w:t>
      </w:r>
      <w:r w:rsidRPr="007D7D96">
        <w:t xml:space="preserve"> </w:t>
      </w:r>
      <w:r>
        <w:t>Kanosja nga neni 181 par. 1 të KPRK-së, akuzuar sipas aktakuz</w:t>
      </w:r>
      <w:r w:rsidRPr="00D66F90">
        <w:t>ë</w:t>
      </w:r>
      <w:r>
        <w:t>s s</w:t>
      </w:r>
      <w:r w:rsidRPr="00D66F90">
        <w:t>ë</w:t>
      </w:r>
      <w:r w:rsidRPr="007D7D96">
        <w:t xml:space="preserve"> Prokurorisë Themelore në Prishtinë - Departamenti i Përgjithshëm, PP.II.nr.</w:t>
      </w:r>
      <w:r>
        <w:t>6492/2023</w:t>
      </w:r>
      <w:r w:rsidRPr="007D7D96">
        <w:t xml:space="preserve"> të datës </w:t>
      </w:r>
      <w:r>
        <w:t>06.11.2023,</w:t>
      </w:r>
      <w:r w:rsidRPr="00F83567">
        <w:rPr>
          <w:rFonts w:eastAsia="MS Mincho"/>
        </w:rPr>
        <w:t xml:space="preserve"> </w:t>
      </w:r>
      <w:r>
        <w:rPr>
          <w:rFonts w:eastAsia="MS Mincho"/>
        </w:rPr>
        <w:t>jasht</w:t>
      </w:r>
      <w:r w:rsidRPr="009D0E08">
        <w:rPr>
          <w:rFonts w:eastAsia="MS Mincho"/>
        </w:rPr>
        <w:t>ë</w:t>
      </w:r>
      <w:r>
        <w:rPr>
          <w:rFonts w:eastAsia="MS Mincho"/>
        </w:rPr>
        <w:t xml:space="preserve"> seanc</w:t>
      </w:r>
      <w:r w:rsidRPr="009D0E08">
        <w:rPr>
          <w:rFonts w:eastAsia="MS Mincho"/>
        </w:rPr>
        <w:t>ë</w:t>
      </w:r>
      <w:r>
        <w:rPr>
          <w:rFonts w:eastAsia="MS Mincho"/>
        </w:rPr>
        <w:t xml:space="preserve">s, </w:t>
      </w:r>
      <w:r>
        <w:t>në mbështetje të nenit 357 par. 1 nënpar. 1.3 të Kodit të Procedurës Penal të Republikës së Kosovës, nenit 8 dhe nenit 15 paragrafi 1 të Ligjit për Ndërmjetësim</w:t>
      </w:r>
      <w:r>
        <w:rPr>
          <w:rFonts w:eastAsia="MS Mincho"/>
        </w:rPr>
        <w:t>, me dat</w:t>
      </w:r>
      <w:r w:rsidRPr="00661579">
        <w:rPr>
          <w:rFonts w:eastAsia="MS Mincho"/>
        </w:rPr>
        <w:t>ë</w:t>
      </w:r>
      <w:r>
        <w:rPr>
          <w:rFonts w:eastAsia="MS Mincho"/>
        </w:rPr>
        <w:t xml:space="preserve"> 20.03.2024, mori k</w:t>
      </w:r>
      <w:r w:rsidRPr="00661579">
        <w:rPr>
          <w:rFonts w:eastAsia="MS Mincho"/>
        </w:rPr>
        <w:t>ë</w:t>
      </w:r>
      <w:r>
        <w:rPr>
          <w:rFonts w:eastAsia="MS Mincho"/>
        </w:rPr>
        <w:t>t</w:t>
      </w:r>
      <w:r w:rsidRPr="00661579">
        <w:rPr>
          <w:rFonts w:eastAsia="MS Mincho"/>
        </w:rPr>
        <w:t>ë</w:t>
      </w:r>
      <w:r>
        <w:rPr>
          <w:rFonts w:eastAsia="MS Mincho"/>
        </w:rPr>
        <w:t>:</w:t>
      </w:r>
    </w:p>
    <w:p w:rsidR="00564FDF" w:rsidRPr="00C45FE5" w:rsidRDefault="00564FDF" w:rsidP="00564FDF">
      <w:pPr>
        <w:jc w:val="both"/>
        <w:rPr>
          <w:rFonts w:eastAsia="MS Mincho"/>
        </w:rPr>
      </w:pPr>
    </w:p>
    <w:p w:rsidR="00564FDF" w:rsidRDefault="00564FDF" w:rsidP="00564FDF">
      <w:pPr>
        <w:jc w:val="center"/>
        <w:rPr>
          <w:b/>
        </w:rPr>
      </w:pPr>
      <w:r w:rsidRPr="00F12454">
        <w:rPr>
          <w:b/>
        </w:rPr>
        <w:t>A K T V E N D I M</w:t>
      </w:r>
    </w:p>
    <w:p w:rsidR="00564FDF" w:rsidRPr="00F12454" w:rsidRDefault="00564FDF" w:rsidP="00564FDF">
      <w:pPr>
        <w:jc w:val="center"/>
        <w:rPr>
          <w:b/>
        </w:rPr>
      </w:pPr>
    </w:p>
    <w:p w:rsidR="00564FDF" w:rsidRDefault="00564FDF" w:rsidP="00564FDF">
      <w:pPr>
        <w:jc w:val="both"/>
        <w:rPr>
          <w:b/>
        </w:rPr>
      </w:pPr>
      <w:r>
        <w:rPr>
          <w:b/>
        </w:rPr>
        <w:t>I</w:t>
      </w:r>
      <w:r w:rsidRPr="00F12454">
        <w:rPr>
          <w:b/>
        </w:rPr>
        <w:t>.</w:t>
      </w:r>
      <w:r>
        <w:rPr>
          <w:b/>
        </w:rPr>
        <w:t xml:space="preserve"> </w:t>
      </w:r>
      <w:r w:rsidRPr="00F12454">
        <w:rPr>
          <w:b/>
        </w:rPr>
        <w:t>APROVOHE</w:t>
      </w:r>
      <w:r>
        <w:rPr>
          <w:b/>
        </w:rPr>
        <w:t>T</w:t>
      </w:r>
      <w:r>
        <w:t xml:space="preserve"> M</w:t>
      </w:r>
      <w:r w:rsidRPr="00F12454">
        <w:t>arrë</w:t>
      </w:r>
      <w:r>
        <w:t>veshja</w:t>
      </w:r>
      <w:r w:rsidRPr="00F12454">
        <w:t xml:space="preserve"> </w:t>
      </w:r>
      <w:r>
        <w:t>e N</w:t>
      </w:r>
      <w:r w:rsidRPr="00F12454">
        <w:t>dërmjetësim</w:t>
      </w:r>
      <w:r>
        <w:t>it Nd.nr.09/24 e dat</w:t>
      </w:r>
      <w:r w:rsidRPr="00C75527">
        <w:t>ë</w:t>
      </w:r>
      <w:r>
        <w:t>s 21.03.2024</w:t>
      </w:r>
      <w:r w:rsidRPr="00F12454">
        <w:t xml:space="preserve">, e </w:t>
      </w:r>
      <w:r>
        <w:t>arritur</w:t>
      </w:r>
      <w:r w:rsidRPr="00F12454">
        <w:t xml:space="preserve"> </w:t>
      </w:r>
      <w:r>
        <w:t>nd</w:t>
      </w:r>
      <w:r w:rsidRPr="00EB394B">
        <w:t>ë</w:t>
      </w:r>
      <w:r>
        <w:t>rmjet t</w:t>
      </w:r>
      <w:r w:rsidRPr="00EB394B">
        <w:t>ë</w:t>
      </w:r>
      <w:r w:rsidRPr="00F12454">
        <w:t xml:space="preserve"> </w:t>
      </w:r>
      <w:r>
        <w:t>pandehurit A</w:t>
      </w:r>
      <w:r w:rsidR="00860318">
        <w:t>.</w:t>
      </w:r>
      <w:r>
        <w:t xml:space="preserve"> G</w:t>
      </w:r>
      <w:r w:rsidR="00860318">
        <w:t>.</w:t>
      </w:r>
      <w:r>
        <w:t xml:space="preserve"> </w:t>
      </w:r>
      <w:r w:rsidRPr="00F12454">
        <w:t xml:space="preserve">dhe </w:t>
      </w:r>
      <w:r>
        <w:t>t</w:t>
      </w:r>
      <w:r w:rsidRPr="00EB394B">
        <w:t>ë</w:t>
      </w:r>
      <w:r>
        <w:t xml:space="preserve"> d</w:t>
      </w:r>
      <w:r w:rsidRPr="009700A5">
        <w:t>ë</w:t>
      </w:r>
      <w:r>
        <w:t>mtuarit A</w:t>
      </w:r>
      <w:r w:rsidR="00860318">
        <w:t>.</w:t>
      </w:r>
      <w:r>
        <w:t xml:space="preserve"> S</w:t>
      </w:r>
      <w:r w:rsidR="00860318">
        <w:t>.</w:t>
      </w:r>
      <w:r>
        <w:t>.</w:t>
      </w:r>
    </w:p>
    <w:p w:rsidR="00564FDF" w:rsidRPr="00F12454" w:rsidRDefault="00564FDF" w:rsidP="00564FDF">
      <w:pPr>
        <w:jc w:val="both"/>
      </w:pPr>
    </w:p>
    <w:p w:rsidR="00564FDF" w:rsidRPr="00F12454" w:rsidRDefault="00564FDF" w:rsidP="00564FDF">
      <w:pPr>
        <w:jc w:val="both"/>
      </w:pPr>
      <w:r w:rsidRPr="00F12454">
        <w:rPr>
          <w:b/>
        </w:rPr>
        <w:t>I</w:t>
      </w:r>
      <w:r>
        <w:rPr>
          <w:b/>
        </w:rPr>
        <w:t>I</w:t>
      </w:r>
      <w:r w:rsidRPr="00F12454">
        <w:rPr>
          <w:b/>
        </w:rPr>
        <w:t>.</w:t>
      </w:r>
      <w:r w:rsidRPr="00E4791E">
        <w:rPr>
          <w:b/>
        </w:rPr>
        <w:t xml:space="preserve"> </w:t>
      </w:r>
      <w:r w:rsidRPr="00F12454">
        <w:rPr>
          <w:b/>
        </w:rPr>
        <w:t>HUDHET</w:t>
      </w:r>
      <w:r w:rsidRPr="00F12454">
        <w:t xml:space="preserve"> aktakuza </w:t>
      </w:r>
      <w:r>
        <w:t xml:space="preserve">e Prokurorisë Themelore në Prishtinë - Departamenti i Përgjithshëm </w:t>
      </w:r>
      <w:r w:rsidRPr="007D7D96">
        <w:t>PP.II.nr.</w:t>
      </w:r>
      <w:r>
        <w:t>6492/2023</w:t>
      </w:r>
      <w:r w:rsidRPr="007D7D96">
        <w:t xml:space="preserve"> të datës </w:t>
      </w:r>
      <w:r>
        <w:t>06.11.2023.</w:t>
      </w:r>
    </w:p>
    <w:p w:rsidR="00564FDF" w:rsidRPr="00F12454" w:rsidRDefault="00564FDF" w:rsidP="00564FDF">
      <w:pPr>
        <w:jc w:val="both"/>
      </w:pPr>
    </w:p>
    <w:p w:rsidR="00564FDF" w:rsidRDefault="00564FDF" w:rsidP="00564FDF">
      <w:pPr>
        <w:jc w:val="both"/>
      </w:pPr>
      <w:r>
        <w:rPr>
          <w:b/>
        </w:rPr>
        <w:t>III</w:t>
      </w:r>
      <w:r w:rsidRPr="00F12454">
        <w:rPr>
          <w:b/>
        </w:rPr>
        <w:t>.</w:t>
      </w:r>
      <w:r>
        <w:rPr>
          <w:b/>
        </w:rPr>
        <w:t xml:space="preserve"> </w:t>
      </w:r>
      <w:r w:rsidRPr="00F12454">
        <w:rPr>
          <w:b/>
        </w:rPr>
        <w:t>PUSHOHET</w:t>
      </w:r>
      <w:r w:rsidRPr="00F12454">
        <w:t xml:space="preserve"> procedura penale </w:t>
      </w:r>
      <w:r>
        <w:t>p</w:t>
      </w:r>
      <w:r w:rsidRPr="00EB394B">
        <w:t>ë</w:t>
      </w:r>
      <w:r>
        <w:t>r t</w:t>
      </w:r>
      <w:r w:rsidRPr="00EB394B">
        <w:t>ë</w:t>
      </w:r>
      <w:r>
        <w:t xml:space="preserve"> pandehurin A</w:t>
      </w:r>
      <w:r w:rsidR="00860318">
        <w:t>.</w:t>
      </w:r>
      <w:r>
        <w:t xml:space="preserve"> G</w:t>
      </w:r>
      <w:r w:rsidR="00860318">
        <w:t>.</w:t>
      </w:r>
      <w:r>
        <w:rPr>
          <w:b/>
          <w:bCs/>
        </w:rPr>
        <w:t xml:space="preserve">, </w:t>
      </w:r>
      <w:r w:rsidRPr="007B1657">
        <w:rPr>
          <w:lang w:eastAsia="ar-SA"/>
        </w:rPr>
        <w:t xml:space="preserve">nga i ati </w:t>
      </w:r>
      <w:proofErr w:type="spellStart"/>
      <w:r>
        <w:rPr>
          <w:lang w:eastAsia="ar-SA"/>
        </w:rPr>
        <w:t>L</w:t>
      </w:r>
      <w:r w:rsidR="00860318">
        <w:rPr>
          <w:lang w:eastAsia="ar-SA"/>
        </w:rPr>
        <w:t>.</w:t>
      </w:r>
      <w:r w:rsidRPr="007B1657">
        <w:rPr>
          <w:lang w:eastAsia="ar-SA"/>
        </w:rPr>
        <w:t>dhe</w:t>
      </w:r>
      <w:proofErr w:type="spellEnd"/>
      <w:r>
        <w:rPr>
          <w:lang w:eastAsia="ar-SA"/>
        </w:rPr>
        <w:t xml:space="preserve"> </w:t>
      </w:r>
      <w:proofErr w:type="spellStart"/>
      <w:r>
        <w:rPr>
          <w:lang w:eastAsia="ar-SA"/>
        </w:rPr>
        <w:t>ema</w:t>
      </w:r>
      <w:proofErr w:type="spellEnd"/>
      <w:r w:rsidRPr="007B1657">
        <w:rPr>
          <w:lang w:eastAsia="ar-SA"/>
        </w:rPr>
        <w:t xml:space="preserve"> </w:t>
      </w:r>
      <w:r>
        <w:rPr>
          <w:lang w:eastAsia="ar-SA"/>
        </w:rPr>
        <w:t>R</w:t>
      </w:r>
      <w:r w:rsidR="00860318">
        <w:rPr>
          <w:lang w:eastAsia="ar-SA"/>
        </w:rPr>
        <w:t>.</w:t>
      </w:r>
      <w:r w:rsidRPr="007B1657">
        <w:rPr>
          <w:lang w:eastAsia="ar-SA"/>
        </w:rPr>
        <w:t>,</w:t>
      </w:r>
      <w:r>
        <w:rPr>
          <w:lang w:eastAsia="ar-SA"/>
        </w:rPr>
        <w:t xml:space="preserve"> e vajz</w:t>
      </w:r>
      <w:r w:rsidRPr="009700A5">
        <w:rPr>
          <w:lang w:eastAsia="ar-SA"/>
        </w:rPr>
        <w:t>ë</w:t>
      </w:r>
      <w:r>
        <w:rPr>
          <w:lang w:eastAsia="ar-SA"/>
        </w:rPr>
        <w:t>ris</w:t>
      </w:r>
      <w:r w:rsidRPr="009700A5">
        <w:rPr>
          <w:lang w:eastAsia="ar-SA"/>
        </w:rPr>
        <w:t>ë</w:t>
      </w:r>
      <w:r>
        <w:rPr>
          <w:lang w:eastAsia="ar-SA"/>
        </w:rPr>
        <w:t xml:space="preserve"> M</w:t>
      </w:r>
      <w:r w:rsidR="00860318">
        <w:rPr>
          <w:lang w:eastAsia="ar-SA"/>
        </w:rPr>
        <w:t>.</w:t>
      </w:r>
      <w:r>
        <w:rPr>
          <w:lang w:eastAsia="ar-SA"/>
        </w:rPr>
        <w:t>,</w:t>
      </w:r>
      <w:r w:rsidRPr="007B1657">
        <w:rPr>
          <w:lang w:eastAsia="ar-SA"/>
        </w:rPr>
        <w:t xml:space="preserve"> i lindur më d</w:t>
      </w:r>
      <w:r>
        <w:rPr>
          <w:lang w:eastAsia="ar-SA"/>
        </w:rPr>
        <w:t xml:space="preserve">atën </w:t>
      </w:r>
      <w:r w:rsidR="00860318">
        <w:rPr>
          <w:lang w:eastAsia="ar-SA"/>
        </w:rPr>
        <w:t>...</w:t>
      </w:r>
      <w:r>
        <w:rPr>
          <w:lang w:eastAsia="ar-SA"/>
        </w:rPr>
        <w:t>, me vendbanim n</w:t>
      </w:r>
      <w:r w:rsidRPr="009700A5">
        <w:rPr>
          <w:lang w:eastAsia="ar-SA"/>
        </w:rPr>
        <w:t>ë</w:t>
      </w:r>
      <w:r>
        <w:rPr>
          <w:lang w:eastAsia="ar-SA"/>
        </w:rPr>
        <w:t xml:space="preserve"> L</w:t>
      </w:r>
      <w:r w:rsidR="00860318">
        <w:rPr>
          <w:lang w:eastAsia="ar-SA"/>
        </w:rPr>
        <w:t>.</w:t>
      </w:r>
      <w:r w:rsidRPr="007B1657">
        <w:rPr>
          <w:lang w:eastAsia="ar-SA"/>
        </w:rPr>
        <w:t xml:space="preserve">, me numër personal </w:t>
      </w:r>
      <w:r w:rsidR="00860318">
        <w:rPr>
          <w:lang w:eastAsia="ar-SA"/>
        </w:rPr>
        <w:t>...</w:t>
      </w:r>
      <w:r>
        <w:rPr>
          <w:lang w:eastAsia="ar-SA"/>
        </w:rPr>
        <w:t>, i martuar, s</w:t>
      </w:r>
      <w:r w:rsidRPr="007B1657">
        <w:rPr>
          <w:lang w:eastAsia="ar-SA"/>
        </w:rPr>
        <w:t xml:space="preserve">hqiptar, </w:t>
      </w:r>
      <w:r>
        <w:rPr>
          <w:lang w:eastAsia="ar-SA"/>
        </w:rPr>
        <w:t>shtetas i Republikës së Kosovës</w:t>
      </w:r>
      <w:r>
        <w:rPr>
          <w:bCs/>
        </w:rPr>
        <w:t>, p</w:t>
      </w:r>
      <w:r w:rsidRPr="00BB7DAD">
        <w:rPr>
          <w:bCs/>
        </w:rPr>
        <w:t>ë</w:t>
      </w:r>
      <w:r>
        <w:rPr>
          <w:bCs/>
        </w:rPr>
        <w:t>r vepr</w:t>
      </w:r>
      <w:r w:rsidRPr="00BB7DAD">
        <w:rPr>
          <w:bCs/>
        </w:rPr>
        <w:t>ë</w:t>
      </w:r>
      <w:r>
        <w:rPr>
          <w:bCs/>
        </w:rPr>
        <w:t xml:space="preserve">n penale </w:t>
      </w:r>
      <w:r>
        <w:t>Kanosja nga neni 181 par. 1 të KPRK-së, KPRK-së.</w:t>
      </w:r>
    </w:p>
    <w:p w:rsidR="00564FDF" w:rsidRDefault="00564FDF" w:rsidP="00564FDF">
      <w:pPr>
        <w:jc w:val="both"/>
      </w:pPr>
    </w:p>
    <w:p w:rsidR="00564FDF" w:rsidRDefault="00564FDF" w:rsidP="00564FDF">
      <w:pPr>
        <w:jc w:val="both"/>
      </w:pPr>
      <w:r>
        <w:rPr>
          <w:b/>
        </w:rPr>
        <w:t>IV</w:t>
      </w:r>
      <w:r w:rsidRPr="00F12454">
        <w:rPr>
          <w:b/>
        </w:rPr>
        <w:t xml:space="preserve">. </w:t>
      </w:r>
      <w:r w:rsidRPr="00F12454">
        <w:t>Shpenzimet e procedurës penale bien në barrë të mjeteve buxhetore të kë</w:t>
      </w:r>
      <w:r>
        <w:t>saj gjykate</w:t>
      </w:r>
      <w:r w:rsidRPr="00F12454">
        <w:t>.</w:t>
      </w:r>
    </w:p>
    <w:p w:rsidR="00564FDF" w:rsidRPr="00F12454" w:rsidRDefault="00564FDF" w:rsidP="00564FDF">
      <w:pPr>
        <w:jc w:val="both"/>
      </w:pPr>
    </w:p>
    <w:p w:rsidR="00564FDF" w:rsidRPr="00F12454" w:rsidRDefault="00564FDF" w:rsidP="00564FDF">
      <w:pPr>
        <w:jc w:val="center"/>
        <w:rPr>
          <w:b/>
        </w:rPr>
      </w:pPr>
      <w:r w:rsidRPr="00F12454">
        <w:rPr>
          <w:b/>
        </w:rPr>
        <w:t>A R S Y E T I M</w:t>
      </w:r>
    </w:p>
    <w:p w:rsidR="00564FDF" w:rsidRDefault="00564FDF" w:rsidP="00564FDF">
      <w:pPr>
        <w:jc w:val="both"/>
      </w:pPr>
    </w:p>
    <w:p w:rsidR="00564FDF" w:rsidRDefault="00564FDF" w:rsidP="00564FDF">
      <w:pPr>
        <w:jc w:val="both"/>
      </w:pPr>
      <w:r w:rsidRPr="00F12454">
        <w:t xml:space="preserve">Prokuroria Themelore në Prishtinë, me aktakuzën </w:t>
      </w:r>
      <w:r w:rsidRPr="007D7D96">
        <w:t>PP.II.nr.</w:t>
      </w:r>
      <w:r>
        <w:t>6492/2023</w:t>
      </w:r>
      <w:r w:rsidRPr="007D7D96">
        <w:t xml:space="preserve"> të datës </w:t>
      </w:r>
      <w:r>
        <w:t>06.11.2023, ka akuzuar të pandehurin A</w:t>
      </w:r>
      <w:r w:rsidR="00860318">
        <w:t>.</w:t>
      </w:r>
      <w:r>
        <w:t xml:space="preserve"> G</w:t>
      </w:r>
      <w:r w:rsidR="00860318">
        <w:t>.</w:t>
      </w:r>
      <w:bookmarkStart w:id="0" w:name="_GoBack"/>
      <w:bookmarkEnd w:id="0"/>
      <w:r>
        <w:t>,</w:t>
      </w:r>
      <w:r w:rsidRPr="007D7D96">
        <w:t xml:space="preserve"> për shkak </w:t>
      </w:r>
      <w:r>
        <w:rPr>
          <w:bCs/>
        </w:rPr>
        <w:t>p</w:t>
      </w:r>
      <w:r w:rsidRPr="00BB7DAD">
        <w:rPr>
          <w:bCs/>
        </w:rPr>
        <w:t>ë</w:t>
      </w:r>
      <w:r>
        <w:rPr>
          <w:bCs/>
        </w:rPr>
        <w:t>r vepr</w:t>
      </w:r>
      <w:r w:rsidRPr="00BB7DAD">
        <w:rPr>
          <w:bCs/>
        </w:rPr>
        <w:t>ë</w:t>
      </w:r>
      <w:r>
        <w:rPr>
          <w:bCs/>
        </w:rPr>
        <w:t xml:space="preserve">n penale </w:t>
      </w:r>
      <w:r>
        <w:t>Kanosja nga neni 181 par. 1 të KPRK-së.</w:t>
      </w:r>
    </w:p>
    <w:p w:rsidR="00564FDF" w:rsidRDefault="00564FDF" w:rsidP="00564FDF">
      <w:pPr>
        <w:jc w:val="both"/>
      </w:pPr>
    </w:p>
    <w:p w:rsidR="00564FDF" w:rsidRDefault="00564FDF" w:rsidP="00564FDF">
      <w:pPr>
        <w:jc w:val="both"/>
      </w:pPr>
      <w:r>
        <w:t>Gjykata me datë 20.03.2024 ka mbajtur shqyrtimin gjyq</w:t>
      </w:r>
      <w:r w:rsidRPr="009700A5">
        <w:t>ë</w:t>
      </w:r>
      <w:r>
        <w:t>sor, dhe palët janë njoftuar për mundësinë e zgjedhjes së kësaj çështje penale përmes procedurës së ndërmjetësimit. Palët janë pajtuar që kjo çështje të zgjidhet përmes ndërmjetësimit, prandaj Gjykata lëndën e ka dërguar në procedurën e ndërmjetësimit.</w:t>
      </w:r>
    </w:p>
    <w:p w:rsidR="00564FDF" w:rsidRDefault="00564FDF" w:rsidP="00564FDF">
      <w:pPr>
        <w:jc w:val="both"/>
      </w:pPr>
    </w:p>
    <w:p w:rsidR="00564FDF" w:rsidRDefault="00564FDF" w:rsidP="00564FDF">
      <w:pPr>
        <w:jc w:val="both"/>
      </w:pPr>
    </w:p>
    <w:p w:rsidR="00564FDF" w:rsidRDefault="00564FDF" w:rsidP="00564FDF">
      <w:pPr>
        <w:jc w:val="both"/>
      </w:pPr>
    </w:p>
    <w:p w:rsidR="00564FDF" w:rsidRDefault="00564FDF" w:rsidP="00564FDF">
      <w:pPr>
        <w:jc w:val="both"/>
      </w:pPr>
    </w:p>
    <w:p w:rsidR="00564FDF" w:rsidRDefault="00564FDF" w:rsidP="00564FDF">
      <w:pPr>
        <w:jc w:val="both"/>
      </w:pPr>
    </w:p>
    <w:p w:rsidR="00564FDF" w:rsidRDefault="00564FDF" w:rsidP="00564FDF">
      <w:pPr>
        <w:jc w:val="both"/>
      </w:pPr>
    </w:p>
    <w:p w:rsidR="00564FDF" w:rsidRDefault="00564FDF" w:rsidP="00564FDF">
      <w:pPr>
        <w:jc w:val="both"/>
      </w:pPr>
      <w:r>
        <w:t>Gjykata ka dërguar këtë lëndë penale në ndërmjetësim pasi që me neni 2, paragrafi 2, të Ligjit për ndërmjetësim është përcaktuar se ndërmjetësimi në fushën penale zbatohet në rastet ku parashihet dënimi me gjobë dhe dënimi me burgim deri në tri (3) vjet, përveç rasteve të parapara në paragrafin 3 të këtij neni. Në rastin konkret vepra penale për të cil</w:t>
      </w:r>
      <w:r w:rsidRPr="009700A5">
        <w:t>ë</w:t>
      </w:r>
      <w:r>
        <w:t xml:space="preserve">n </w:t>
      </w:r>
      <w:r w:rsidRPr="009700A5">
        <w:t>ë</w:t>
      </w:r>
      <w:r>
        <w:t>sht</w:t>
      </w:r>
      <w:r w:rsidRPr="009700A5">
        <w:t>ë</w:t>
      </w:r>
      <w:r>
        <w:t xml:space="preserve"> akuzuar i pandehuri është përcaktuar dënohet me gjobë ose me burgim deri në një (1) vit. Kurse me nenin 8, paragrafi 7, të Ligjit për ndërmjetësim është përcaktuar se pranohet marrëveshja në mes palëve për fillimin e procedurës së ndërmjetësimit, në çdo fazë të zhvillimit të procedurës në gjykatë kompetente, apo në një organ tjetër kompetent.</w:t>
      </w:r>
    </w:p>
    <w:p w:rsidR="00564FDF" w:rsidRDefault="00564FDF" w:rsidP="00564FDF">
      <w:pPr>
        <w:jc w:val="both"/>
      </w:pPr>
    </w:p>
    <w:p w:rsidR="00564FDF" w:rsidRDefault="00564FDF" w:rsidP="00564FDF">
      <w:pPr>
        <w:jc w:val="both"/>
      </w:pPr>
      <w:r>
        <w:t>Gjykata është njoftuar nga ndërmjetësuesi se palët, me datë 21.03.2024, kanë arritur pajtimin në ndërmjetësim ashtu që janë marr</w:t>
      </w:r>
      <w:r w:rsidRPr="009700A5">
        <w:t>ë</w:t>
      </w:r>
      <w:r>
        <w:t xml:space="preserve"> vesh që çështja të zgjidhet përmes ndërmjetësimit, të cilën marrëveshje e kanë nënshkruar dhe e njëjta nga ndërmjetësuesi është proceduar në gjykatë për aprovim të marrëveshjes.</w:t>
      </w:r>
    </w:p>
    <w:p w:rsidR="00564FDF" w:rsidRDefault="00564FDF" w:rsidP="00564FDF">
      <w:pPr>
        <w:jc w:val="both"/>
      </w:pPr>
    </w:p>
    <w:p w:rsidR="00564FDF" w:rsidRDefault="00564FDF" w:rsidP="00564FDF">
      <w:pPr>
        <w:jc w:val="both"/>
      </w:pPr>
      <w:r>
        <w:t>Gjykata pas shikimit dhe vlerësimit të marrëveshjes për ndërmjetësim, konstatoj se palët pa ndonjë kërcënim dhe me vetë dëshirë kanë shprehur gatishmërinë që kjo çështje të zgjidhet me ndërmjetësim dhe nuk kanë kontestuar asnjë nga pikat e marrëveshjes së ndërmjetësimit, andaj edhe gjykata të njëjtën e aprovoi si në pikën I të dispozitivit të këtij vendimi.</w:t>
      </w:r>
    </w:p>
    <w:p w:rsidR="00564FDF" w:rsidRDefault="00564FDF" w:rsidP="00564FDF">
      <w:pPr>
        <w:jc w:val="both"/>
      </w:pPr>
    </w:p>
    <w:p w:rsidR="00564FDF" w:rsidRDefault="00564FDF" w:rsidP="00564FDF">
      <w:pPr>
        <w:jc w:val="both"/>
      </w:pPr>
      <w:r>
        <w:t>Gjykata vlerëson se me arritjen e marrëveshjes së ndërmjetësimit në mes të pandehurit dhe palës së dëmtuar është krijuar rrethanë që e pengon ndjekjen penale në kuptim të nenit 357 paragrafi 1, nënparagrafi 1.3 të Kodit të Procedurës Penale të Republikës së Kosovës, prandaj gjykata edhe ka vendosur si në dispozitiv të pikës 2 dhe 3 të këtij aktvendimi.</w:t>
      </w:r>
    </w:p>
    <w:p w:rsidR="00564FDF" w:rsidRDefault="00564FDF" w:rsidP="00564FDF">
      <w:pPr>
        <w:jc w:val="both"/>
      </w:pPr>
    </w:p>
    <w:p w:rsidR="00564FDF" w:rsidRDefault="00564FDF" w:rsidP="00564FDF">
      <w:r>
        <w:t>Gjykata lidhur me shpenzimet e procedurës penale ka vendosur në bazë të nenit 453 të Kodit të Procedurës Penale të Republikës së Kosovës.</w:t>
      </w:r>
    </w:p>
    <w:p w:rsidR="00564FDF" w:rsidRDefault="00564FDF" w:rsidP="00564FDF"/>
    <w:p w:rsidR="00564FDF" w:rsidRDefault="00564FDF" w:rsidP="00564FDF">
      <w:r>
        <w:t>Nga sa u tha më lartë, u vendos si në dispozitiv të këtij aktvendimi.</w:t>
      </w:r>
    </w:p>
    <w:p w:rsidR="00564FDF" w:rsidRPr="00826A66" w:rsidRDefault="00564FDF" w:rsidP="00564FDF">
      <w:pPr>
        <w:rPr>
          <w:b/>
        </w:rPr>
      </w:pPr>
    </w:p>
    <w:p w:rsidR="00564FDF" w:rsidRDefault="00564FDF" w:rsidP="00564FDF">
      <w:pPr>
        <w:ind w:firstLine="720"/>
        <w:jc w:val="center"/>
        <w:rPr>
          <w:b/>
        </w:rPr>
      </w:pPr>
      <w:r>
        <w:rPr>
          <w:b/>
        </w:rPr>
        <w:t>GJYKATA THEMELORE NË PRISHTINË</w:t>
      </w:r>
    </w:p>
    <w:p w:rsidR="00564FDF" w:rsidRPr="00826A66" w:rsidRDefault="00564FDF" w:rsidP="00564FDF">
      <w:pPr>
        <w:ind w:firstLine="720"/>
        <w:jc w:val="center"/>
        <w:rPr>
          <w:b/>
        </w:rPr>
      </w:pPr>
      <w:r w:rsidRPr="00826A66">
        <w:rPr>
          <w:b/>
        </w:rPr>
        <w:t>DEGA NË LIPJAN</w:t>
      </w:r>
    </w:p>
    <w:p w:rsidR="00564FDF" w:rsidRPr="00826A66" w:rsidRDefault="00564FDF" w:rsidP="00564FDF">
      <w:pPr>
        <w:ind w:firstLine="720"/>
        <w:jc w:val="center"/>
        <w:rPr>
          <w:b/>
        </w:rPr>
      </w:pPr>
      <w:r w:rsidRPr="00826A66">
        <w:rPr>
          <w:b/>
        </w:rPr>
        <w:t>P.nr.</w:t>
      </w:r>
      <w:r>
        <w:rPr>
          <w:b/>
        </w:rPr>
        <w:t>569/23 me dat</w:t>
      </w:r>
      <w:r w:rsidRPr="007F7FE8">
        <w:rPr>
          <w:b/>
        </w:rPr>
        <w:t>ë</w:t>
      </w:r>
      <w:r>
        <w:rPr>
          <w:b/>
        </w:rPr>
        <w:t xml:space="preserve"> 28.03.2024.</w:t>
      </w:r>
    </w:p>
    <w:p w:rsidR="00564FDF" w:rsidRDefault="00564FDF" w:rsidP="00564FDF">
      <w:pPr>
        <w:jc w:val="center"/>
      </w:pPr>
    </w:p>
    <w:p w:rsidR="00564FDF" w:rsidRDefault="00564FDF" w:rsidP="00564FDF">
      <w:pPr>
        <w:jc w:val="center"/>
      </w:pPr>
    </w:p>
    <w:p w:rsidR="00564FDF" w:rsidRDefault="00564FDF" w:rsidP="00564FDF">
      <w:pPr>
        <w:jc w:val="center"/>
      </w:pPr>
    </w:p>
    <w:p w:rsidR="00564FDF" w:rsidRPr="00F12454" w:rsidRDefault="00564FDF" w:rsidP="00564FDF">
      <w:pPr>
        <w:jc w:val="center"/>
      </w:pPr>
    </w:p>
    <w:p w:rsidR="00564FDF" w:rsidRPr="007D7D96" w:rsidRDefault="00564FDF" w:rsidP="00564FDF">
      <w:pPr>
        <w:jc w:val="center"/>
        <w:rPr>
          <w:b/>
        </w:rPr>
      </w:pPr>
      <w:r>
        <w:t xml:space="preserve">  </w:t>
      </w:r>
      <w:r>
        <w:tab/>
      </w:r>
      <w:r>
        <w:rPr>
          <w:b/>
        </w:rPr>
        <w:tab/>
      </w:r>
      <w:r w:rsidRPr="00F12454">
        <w:rPr>
          <w:b/>
        </w:rPr>
        <w:t xml:space="preserve">                      </w:t>
      </w:r>
      <w:r>
        <w:rPr>
          <w:b/>
        </w:rPr>
        <w:t xml:space="preserve">                    </w:t>
      </w:r>
      <w:r w:rsidRPr="00F12454">
        <w:rPr>
          <w:b/>
        </w:rPr>
        <w:t xml:space="preserve"> </w:t>
      </w:r>
      <w:r>
        <w:rPr>
          <w:b/>
        </w:rPr>
        <w:t xml:space="preserve">     </w:t>
      </w:r>
      <w:r>
        <w:rPr>
          <w:b/>
        </w:rPr>
        <w:tab/>
        <w:t xml:space="preserve">                 </w:t>
      </w:r>
      <w:r w:rsidRPr="007D7D96">
        <w:rPr>
          <w:b/>
        </w:rPr>
        <w:t>Gjyqtari i vetëm gjykues</w:t>
      </w:r>
    </w:p>
    <w:p w:rsidR="00564FDF" w:rsidRPr="007D7D96" w:rsidRDefault="00564FDF" w:rsidP="00564FDF">
      <w:pPr>
        <w:jc w:val="center"/>
        <w:rPr>
          <w:b/>
        </w:rPr>
      </w:pPr>
      <w:r w:rsidRPr="007D7D96">
        <w:rPr>
          <w:b/>
        </w:rPr>
        <w:t xml:space="preserve">                                                                                 </w:t>
      </w:r>
      <w:r>
        <w:rPr>
          <w:b/>
        </w:rPr>
        <w:t xml:space="preserve">                       Selman Salihu</w:t>
      </w:r>
    </w:p>
    <w:p w:rsidR="00564FDF" w:rsidRPr="004922E5" w:rsidRDefault="00564FDF" w:rsidP="00564FDF"/>
    <w:p w:rsidR="00564FDF" w:rsidRDefault="00564FDF" w:rsidP="00564FDF"/>
    <w:p w:rsidR="00564FDF" w:rsidRDefault="00564FDF" w:rsidP="00564FDF"/>
    <w:p w:rsidR="00564FDF" w:rsidRDefault="00564FDF" w:rsidP="00564FDF"/>
    <w:p w:rsidR="002179BE" w:rsidRDefault="00564FDF" w:rsidP="00564FDF">
      <w:r w:rsidRPr="006372E3">
        <w:rPr>
          <w:b/>
        </w:rPr>
        <w:t>KËSHILLË JURIDIKE</w:t>
      </w:r>
      <w:r>
        <w:t>: Kundër këtij aktvendimi, nuk lejohet ankesa.</w:t>
      </w:r>
    </w:p>
    <w:p w:rsidR="002179BE" w:rsidRDefault="002179BE" w:rsidP="00152C69">
      <w:pPr>
        <w:jc w:val="both"/>
      </w:pPr>
    </w:p>
    <w:sectPr w:rsidR="002179B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EB2" w:rsidRDefault="002B5EB2" w:rsidP="004369F3">
      <w:r>
        <w:separator/>
      </w:r>
    </w:p>
  </w:endnote>
  <w:endnote w:type="continuationSeparator" w:id="0">
    <w:p w:rsidR="002B5EB2" w:rsidRDefault="002B5EB2"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2EC" w:rsidRDefault="007232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ED0234" w:rsidP="00EB64E5">
    <w:pPr>
      <w:pStyle w:val="Footer"/>
      <w:jc w:val="center"/>
    </w:pPr>
    <w:r>
      <w:rPr>
        <w:noProof/>
        <w:lang w:eastAsia="sq-AL"/>
      </w:rPr>
      <mc:AlternateContent>
        <mc:Choice Requires="wps">
          <w:drawing>
            <wp:anchor distT="0" distB="0" distL="114300" distR="114300" simplePos="0" relativeHeight="251663360" behindDoc="0" locked="0" layoutInCell="1" allowOverlap="1" wp14:anchorId="10389EA5" wp14:editId="672AE95E">
              <wp:simplePos x="0" y="0"/>
              <wp:positionH relativeFrom="column">
                <wp:posOffset>-817880</wp:posOffset>
              </wp:positionH>
              <wp:positionV relativeFrom="paragraph">
                <wp:posOffset>-2553970</wp:posOffset>
              </wp:positionV>
              <wp:extent cx="323850" cy="29241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23850" cy="2924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234" w:rsidRPr="006F6B3F" w:rsidRDefault="002B5EB2" w:rsidP="00ED0234">
                          <w:pPr>
                            <w:pStyle w:val="Footer"/>
                            <w:rPr>
                              <w:rFonts w:cstheme="minorHAnsi"/>
                              <w:color w:val="808080" w:themeColor="background1" w:themeShade="80"/>
                              <w:szCs w:val="18"/>
                            </w:rPr>
                          </w:pPr>
                          <w:sdt>
                            <w:sdtPr>
                              <w:alias w:val="NumriLëndës"/>
                              <w:tag w:val="case.CaseNumberString"/>
                              <w:id w:val="2064748230"/>
                              <w:placeholder>
                                <w:docPart w:val="BC97863C4F9B4471B4E460761B1FCB48"/>
                              </w:placeholder>
                              <w:text/>
                            </w:sdtPr>
                            <w:sdtEndPr/>
                            <w:sdtContent>
                              <w:r w:rsidR="00ED0234">
                                <w:t>2023:278909</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10389EA5" id="_x0000_t202" coordsize="21600,21600" o:spt="202" path="m,l,21600r21600,l21600,xe">
              <v:stroke joinstyle="miter"/>
              <v:path gradientshapeok="t" o:connecttype="rect"/>
            </v:shapetype>
            <v:shape id="Text Box 3" o:spid="_x0000_s1026" type="#_x0000_t202" style="position:absolute;left:0;text-align:left;margin-left:-64.4pt;margin-top:-201.1pt;width:25.5pt;height:230.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" fillcolor="white [3201]" stroked="f" strokeweight=".5pt">
              <v:textbox style="layout-flow:vertical;mso-layout-flow-alt:bottom-to-top">
                <w:txbxContent>
                  <w:p w:rsidR="00ED0234" w:rsidRPr="006F6B3F" w:rsidRDefault="008A7428" w:rsidP="00ED0234">
                    <w:pPr>
                      <w:pStyle w:val="Footer"/>
                      <w:rPr>
                        <w:rFonts w:cstheme="minorHAnsi"/>
                        <w:color w:val="808080" w:themeColor="background1" w:themeShade="80"/>
                        <w:szCs w:val="18"/>
                      </w:rPr>
                    </w:pPr>
                    <w:sdt>
                      <w:sdtPr>
                        <w:alias w:val="NumriLëndës"/>
                        <w:tag w:val="case.CaseNumberString"/>
                        <w:id w:val="2064748230"/>
                        <w:placeholder>
                          <w:docPart w:val="BC97863C4F9B4471B4E460761B1FCB48"/>
                        </w:placeholder>
                        <w:text/>
                      </w:sdtPr>
                      <w:sdtEndPr/>
                      <w:sdtContent>
                        <w:r w:rsidR="00ED0234">
                          <w:t>2023:278909</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860318">
          <w:rPr>
            <w:noProof/>
          </w:rPr>
          <w:t>2</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860318">
      <w:rPr>
        <w:noProof/>
      </w:rPr>
      <w:t>2</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0A1B47">
    <w:pPr>
      <w:pStyle w:val="Footer"/>
      <w:jc w:val="center"/>
    </w:pPr>
    <w:r>
      <w:rPr>
        <w:noProof/>
        <w:lang w:eastAsia="sq-AL"/>
      </w:rPr>
      <mc:AlternateContent>
        <mc:Choice Requires="wps">
          <w:drawing>
            <wp:anchor distT="0" distB="0" distL="114300" distR="114300" simplePos="0" relativeHeight="251661312" behindDoc="0" locked="0" layoutInCell="1" allowOverlap="1" wp14:anchorId="736D396F" wp14:editId="40414924">
              <wp:simplePos x="0" y="0"/>
              <wp:positionH relativeFrom="column">
                <wp:posOffset>-751205</wp:posOffset>
              </wp:positionH>
              <wp:positionV relativeFrom="paragraph">
                <wp:posOffset>-2582545</wp:posOffset>
              </wp:positionV>
              <wp:extent cx="323850" cy="2924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23850" cy="2924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1B47" w:rsidRPr="006F6B3F" w:rsidRDefault="002B5EB2" w:rsidP="000A1B47">
                          <w:pPr>
                            <w:pStyle w:val="Footer"/>
                            <w:rPr>
                              <w:rFonts w:cstheme="minorHAnsi"/>
                              <w:color w:val="808080" w:themeColor="background1" w:themeShade="80"/>
                              <w:szCs w:val="18"/>
                            </w:rPr>
                          </w:pPr>
                          <w:sdt>
                            <w:sdtPr>
                              <w:alias w:val="NumriLëndës"/>
                              <w:tag w:val="case.CaseNumberString"/>
                              <w:id w:val="1322696108"/>
                              <w:text/>
                            </w:sdtPr>
                            <w:sdtEndPr/>
                            <w:sdtContent>
                              <w:r w:rsidR="00ED0234">
                                <w:t>2023:278909</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736D396F" id="_x0000_t202" coordsize="21600,21600" o:spt="202" path="m,l,21600r21600,l21600,xe">
              <v:stroke joinstyle="miter"/>
              <v:path gradientshapeok="t" o:connecttype="rect"/>
            </v:shapetype>
            <v:shape id="Text Box 1" o:spid="_x0000_s1027" type="#_x0000_t202" style="position:absolute;left:0;text-align:left;margin-left:-59.15pt;margin-top:-203.35pt;width:25.5pt;height:23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" fillcolor="white [3201]" stroked="f" strokeweight=".5pt">
              <v:textbox style="layout-flow:vertical;mso-layout-flow-alt:bottom-to-top">
                <w:txbxContent>
                  <w:p w:rsidR="000A1B47" w:rsidRPr="006F6B3F" w:rsidRDefault="008A7428" w:rsidP="000A1B47">
                    <w:pPr>
                      <w:pStyle w:val="Footer"/>
                      <w:rPr>
                        <w:rFonts w:cstheme="minorHAnsi"/>
                        <w:color w:val="808080" w:themeColor="background1" w:themeShade="80"/>
                        <w:szCs w:val="18"/>
                      </w:rPr>
                    </w:pPr>
                    <w:sdt>
                      <w:sdtPr>
                        <w:alias w:val="NumriLëndës"/>
                        <w:tag w:val="case.CaseNumberString"/>
                        <w:id w:val="1322696108"/>
                        <w:text/>
                      </w:sdtPr>
                      <w:sdtEndPr/>
                      <w:sdtContent>
                        <w:r w:rsidR="00ED0234">
                          <w:t>2023:278909</w:t>
                        </w:r>
                      </w:sdtContent>
                    </w:sdt>
                  </w:p>
                </w:txbxContent>
              </v:textbox>
            </v:shape>
          </w:pict>
        </mc:Fallback>
      </mc:AlternateContent>
    </w:r>
    <w:r>
      <w:t xml:space="preserve"> </w: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860318">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860318">
      <w:rPr>
        <w:noProof/>
      </w:rPr>
      <w:t>2</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EB2" w:rsidRDefault="002B5EB2" w:rsidP="004369F3">
      <w:r>
        <w:separator/>
      </w:r>
    </w:p>
  </w:footnote>
  <w:footnote w:type="continuationSeparator" w:id="0">
    <w:p w:rsidR="002B5EB2" w:rsidRDefault="002B5EB2" w:rsidP="0043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2EC" w:rsidRDefault="007232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10B" w:rsidRPr="001859FA" w:rsidRDefault="00EB64E5" w:rsidP="003D710B">
    <w:pPr>
      <w:pStyle w:val="Header"/>
      <w:tabs>
        <w:tab w:val="left" w:pos="6237"/>
        <w:tab w:val="right" w:pos="9185"/>
      </w:tabs>
    </w:pPr>
    <w:r w:rsidRPr="00EB64E5">
      <w:tab/>
    </w:r>
    <w:r w:rsidR="003D710B" w:rsidRPr="001859FA">
      <w:t>Numri i lëndës:</w:t>
    </w:r>
    <w:r w:rsidR="003D710B" w:rsidRPr="001859FA">
      <w:tab/>
    </w:r>
    <w:sdt>
      <w:sdtPr>
        <w:alias w:val="UCN"/>
        <w:tag w:val="case.uniquecasenumber"/>
        <w:id w:val="1485277609"/>
        <w:placeholder>
          <w:docPart w:val="DE3901EAD3524A84B30810168A8931CE"/>
        </w:placeholder>
        <w:text/>
      </w:sdtPr>
      <w:sdtEndPr/>
      <w:sdtContent>
        <w:r w:rsidR="007232EC">
          <w:t>2023:278908</w:t>
        </w:r>
      </w:sdtContent>
    </w:sdt>
  </w:p>
  <w:p w:rsidR="003D710B" w:rsidRPr="001859FA" w:rsidRDefault="003D710B" w:rsidP="003D710B">
    <w:pPr>
      <w:pStyle w:val="Header"/>
      <w:tabs>
        <w:tab w:val="left" w:pos="6237"/>
        <w:tab w:val="right" w:pos="9185"/>
      </w:tabs>
    </w:pPr>
    <w:r w:rsidRPr="001859FA">
      <w:tab/>
      <w:t>Datë:</w:t>
    </w:r>
    <w:r w:rsidRPr="001859FA">
      <w:tab/>
    </w:r>
    <w:sdt>
      <w:sdtPr>
        <w:alias w:val="DataDokumentit"/>
        <w:tag w:val="templateDates.DocumentDate"/>
        <w:id w:val="-1327744163"/>
        <w:placeholder>
          <w:docPart w:val="8D32C795AB1D49A380954300440666FB"/>
        </w:placeholder>
        <w:text/>
      </w:sdtPr>
      <w:sdtEndPr/>
      <w:sdtContent>
        <w:r w:rsidRPr="001859FA">
          <w:t>28.03.2024</w:t>
        </w:r>
      </w:sdtContent>
    </w:sdt>
  </w:p>
  <w:p w:rsidR="003D710B" w:rsidRPr="001859FA" w:rsidRDefault="003D710B" w:rsidP="003D710B">
    <w:pPr>
      <w:pStyle w:val="Header"/>
      <w:tabs>
        <w:tab w:val="left" w:pos="6237"/>
        <w:tab w:val="right" w:pos="9185"/>
      </w:tabs>
    </w:pPr>
    <w:r w:rsidRPr="001859FA">
      <w:tab/>
      <w:t>Numri i dokumentit:</w:t>
    </w:r>
    <w:r w:rsidRPr="001859FA">
      <w:tab/>
    </w:r>
    <w:sdt>
      <w:sdtPr>
        <w:alias w:val="NumriDokumentit"/>
        <w:tag w:val="document.DocumentNumberString"/>
        <w:id w:val="-1634706891"/>
        <w:placeholder>
          <w:docPart w:val="8D32C795AB1D49A380954300440666FB"/>
        </w:placeholder>
        <w:text/>
      </w:sdtPr>
      <w:sdtEndPr/>
      <w:sdtContent>
        <w:r w:rsidRPr="001859FA">
          <w:t>05519476</w:t>
        </w:r>
      </w:sdtContent>
    </w:sdt>
  </w:p>
  <w:p w:rsidR="0030301E" w:rsidRPr="003D710B" w:rsidRDefault="0030301E" w:rsidP="003D710B">
    <w:pPr>
      <w:pStyle w:val="Header"/>
      <w:tabs>
        <w:tab w:val="left" w:pos="6237"/>
        <w:tab w:val="right" w:pos="9185"/>
      </w:tabs>
      <w:rPr>
        <w:b/>
      </w:rPr>
    </w:pPr>
  </w:p>
  <w:p w:rsidR="00EB64E5" w:rsidRPr="00EB64E5" w:rsidRDefault="00EB64E5" w:rsidP="0030301E">
    <w:pPr>
      <w:pStyle w:val="Header"/>
      <w:tabs>
        <w:tab w:val="left" w:pos="6237"/>
        <w:tab w:val="right" w:pos="918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rsidTr="00BB7088">
      <w:trPr>
        <w:trHeight w:val="1170"/>
      </w:trPr>
      <w:tc>
        <w:tcPr>
          <w:tcW w:w="9306" w:type="dxa"/>
          <w:shd w:val="clear" w:color="auto" w:fill="auto"/>
        </w:tcPr>
        <w:p w:rsidR="00355B2C" w:rsidRPr="00C21B39" w:rsidRDefault="00BB7088" w:rsidP="0081044C">
          <w:pPr>
            <w:pStyle w:val="Subtitle"/>
            <w:tabs>
              <w:tab w:val="left" w:pos="184"/>
              <w:tab w:val="left" w:pos="252"/>
              <w:tab w:val="center" w:pos="2198"/>
            </w:tabs>
            <w:spacing w:after="120"/>
            <w:rPr>
              <w:rFonts w:ascii="Californian FB" w:hAnsi="Californian FB" w:cs="Aparajita"/>
              <w:szCs w:val="20"/>
            </w:rPr>
          </w:pPr>
          <w:r w:rsidRPr="00BB7088">
            <w:rPr>
              <w:rFonts w:ascii="Californian FB" w:hAnsi="Californian FB" w:cs="Aparajita"/>
              <w:noProof/>
              <w:szCs w:val="20"/>
              <w:lang w:eastAsia="sq-AL"/>
            </w:rPr>
            <w:drawing>
              <wp:inline distT="0" distB="0" distL="0" distR="0">
                <wp:extent cx="569595" cy="629920"/>
                <wp:effectExtent l="0" t="0" r="1905" b="0"/>
                <wp:docPr id="2" name="Picture 2"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BB7088">
          <w:pPr>
            <w:pStyle w:val="Subtitle"/>
            <w:tabs>
              <w:tab w:val="left" w:pos="184"/>
              <w:tab w:val="left" w:pos="252"/>
              <w:tab w:val="center" w:pos="2198"/>
            </w:tabs>
            <w:spacing w:after="0"/>
            <w:rPr>
              <w:rFonts w:asciiTheme="majorHAnsi" w:eastAsia="Batang" w:hAnsiTheme="majorHAnsi" w:cs="Aparajita"/>
              <w:lang w:val="sv-SE"/>
            </w:rPr>
          </w:pPr>
          <w:r w:rsidRPr="00BB7088">
            <w:rPr>
              <w:rFonts w:asciiTheme="majorHAnsi" w:hAnsiTheme="majorHAnsi" w:cs="Aparajita"/>
            </w:rPr>
            <w:t>REPUBLIKA E KOSOVËS</w:t>
          </w:r>
          <w:r w:rsidR="00BB7088" w:rsidRPr="00BB7088">
            <w:rPr>
              <w:rFonts w:asciiTheme="majorHAnsi" w:hAnsiTheme="majorHAnsi" w:cs="Aparajita"/>
            </w:rPr>
            <w:t>/</w:t>
          </w:r>
          <w:r w:rsidRPr="00BB7088">
            <w:rPr>
              <w:rFonts w:asciiTheme="majorHAnsi" w:eastAsia="Batang" w:hAnsiTheme="majorHAnsi" w:cs="Aparajita"/>
              <w:lang w:val="sv-SE"/>
            </w:rPr>
            <w:t xml:space="preserve">REPUBLIKA KOSOVA </w:t>
          </w:r>
        </w:p>
        <w:p w:rsidR="000F1E03" w:rsidRPr="000F1E03" w:rsidRDefault="000F1E03" w:rsidP="000F1E03">
          <w:pPr>
            <w:rPr>
              <w:lang w:val="sv-SE"/>
            </w:rPr>
          </w:pPr>
        </w:p>
      </w:tc>
    </w:tr>
    <w:tr w:rsidR="00355B2C" w:rsidRPr="00F40D4F" w:rsidTr="0081044C">
      <w:tc>
        <w:tcPr>
          <w:tcW w:w="9306" w:type="dxa"/>
          <w:shd w:val="clear" w:color="auto" w:fill="auto"/>
        </w:tcPr>
        <w:sdt>
          <w:sdtPr>
            <w:rPr>
              <w:rFonts w:asciiTheme="majorHAnsi" w:hAnsiTheme="majorHAnsi" w:cs="Aparajita"/>
            </w:rPr>
            <w:alias w:val="EmriGjykates"/>
            <w:tag w:val="court.nameOfCourt"/>
            <w:id w:val="-1918928883"/>
            <w:lock w:val="sdtLocked"/>
            <w:text/>
          </w:sdtPr>
          <w:sdtEndPr/>
          <w:sdtContent>
            <w:p w:rsidR="00355B2C" w:rsidRPr="000F1E03" w:rsidRDefault="002A7D68" w:rsidP="00EF0CB7">
              <w:pPr>
                <w:pStyle w:val="Subtitle"/>
                <w:tabs>
                  <w:tab w:val="left" w:pos="184"/>
                  <w:tab w:val="left" w:pos="252"/>
                  <w:tab w:val="center" w:pos="2198"/>
                </w:tabs>
                <w:spacing w:after="0"/>
                <w:rPr>
                  <w:rFonts w:asciiTheme="majorHAnsi" w:hAnsiTheme="majorHAnsi" w:cs="Aparajita"/>
                </w:rPr>
              </w:pPr>
              <w:r w:rsidRPr="000F1E03">
                <w:rPr>
                  <w:rFonts w:asciiTheme="majorHAnsi" w:hAnsiTheme="majorHAnsi" w:cs="Aparajita"/>
                </w:rPr>
                <w:t>GJYKATA THEMELORE PRISHTINE  - DEGA E GJYKATËS LIPJAN</w:t>
              </w:r>
            </w:p>
          </w:sdtContent>
        </w:sdt>
        <w:p w:rsidR="000B7D9E" w:rsidRPr="000B7D9E" w:rsidRDefault="000B7D9E" w:rsidP="000B7D9E"/>
      </w:tc>
    </w:tr>
  </w:tbl>
  <w:p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17213"/>
    <w:rsid w:val="00025CE7"/>
    <w:rsid w:val="00025E5A"/>
    <w:rsid w:val="0004603F"/>
    <w:rsid w:val="00061833"/>
    <w:rsid w:val="00061B56"/>
    <w:rsid w:val="000804BB"/>
    <w:rsid w:val="00080B14"/>
    <w:rsid w:val="0009193A"/>
    <w:rsid w:val="000950AA"/>
    <w:rsid w:val="000A1B47"/>
    <w:rsid w:val="000A6A33"/>
    <w:rsid w:val="000A77CC"/>
    <w:rsid w:val="000B444F"/>
    <w:rsid w:val="000B7D9E"/>
    <w:rsid w:val="000C3FBD"/>
    <w:rsid w:val="000C40BB"/>
    <w:rsid w:val="000C5678"/>
    <w:rsid w:val="000C6D1F"/>
    <w:rsid w:val="000D1FD2"/>
    <w:rsid w:val="000E63F3"/>
    <w:rsid w:val="000E7461"/>
    <w:rsid w:val="000F1E03"/>
    <w:rsid w:val="00100FEB"/>
    <w:rsid w:val="00102CC2"/>
    <w:rsid w:val="001041DE"/>
    <w:rsid w:val="00106829"/>
    <w:rsid w:val="00116013"/>
    <w:rsid w:val="001222D7"/>
    <w:rsid w:val="001235A2"/>
    <w:rsid w:val="00125644"/>
    <w:rsid w:val="00137C16"/>
    <w:rsid w:val="00146D5C"/>
    <w:rsid w:val="0014786B"/>
    <w:rsid w:val="00152C69"/>
    <w:rsid w:val="00155860"/>
    <w:rsid w:val="00155B4F"/>
    <w:rsid w:val="001640F0"/>
    <w:rsid w:val="00167335"/>
    <w:rsid w:val="0017654E"/>
    <w:rsid w:val="001955B5"/>
    <w:rsid w:val="001A62C9"/>
    <w:rsid w:val="001A699F"/>
    <w:rsid w:val="001A7F3D"/>
    <w:rsid w:val="001B5AE3"/>
    <w:rsid w:val="001C67C8"/>
    <w:rsid w:val="001D5832"/>
    <w:rsid w:val="001E00FE"/>
    <w:rsid w:val="00205FA6"/>
    <w:rsid w:val="002163FC"/>
    <w:rsid w:val="00216E86"/>
    <w:rsid w:val="002179BE"/>
    <w:rsid w:val="00224280"/>
    <w:rsid w:val="00245CA6"/>
    <w:rsid w:val="00255851"/>
    <w:rsid w:val="002563EC"/>
    <w:rsid w:val="00257920"/>
    <w:rsid w:val="00261974"/>
    <w:rsid w:val="002708BA"/>
    <w:rsid w:val="00276FE9"/>
    <w:rsid w:val="002815E5"/>
    <w:rsid w:val="00282646"/>
    <w:rsid w:val="0028283D"/>
    <w:rsid w:val="002916C7"/>
    <w:rsid w:val="00294266"/>
    <w:rsid w:val="002A1BE6"/>
    <w:rsid w:val="002A3D5D"/>
    <w:rsid w:val="002A7D68"/>
    <w:rsid w:val="002B3D40"/>
    <w:rsid w:val="002B54F4"/>
    <w:rsid w:val="002B5EB2"/>
    <w:rsid w:val="002C4398"/>
    <w:rsid w:val="002D0F49"/>
    <w:rsid w:val="002D7508"/>
    <w:rsid w:val="002E3A73"/>
    <w:rsid w:val="002E67E1"/>
    <w:rsid w:val="002F128F"/>
    <w:rsid w:val="002F444A"/>
    <w:rsid w:val="002F5F20"/>
    <w:rsid w:val="0030301E"/>
    <w:rsid w:val="00312984"/>
    <w:rsid w:val="00317FC3"/>
    <w:rsid w:val="00321727"/>
    <w:rsid w:val="003226F8"/>
    <w:rsid w:val="003246DC"/>
    <w:rsid w:val="00325A99"/>
    <w:rsid w:val="0033241C"/>
    <w:rsid w:val="003400AD"/>
    <w:rsid w:val="003417D5"/>
    <w:rsid w:val="003430F6"/>
    <w:rsid w:val="0034385F"/>
    <w:rsid w:val="00350AC4"/>
    <w:rsid w:val="00351AC7"/>
    <w:rsid w:val="00355B2C"/>
    <w:rsid w:val="003566A1"/>
    <w:rsid w:val="00360075"/>
    <w:rsid w:val="00367E14"/>
    <w:rsid w:val="003746FB"/>
    <w:rsid w:val="00392061"/>
    <w:rsid w:val="003A3543"/>
    <w:rsid w:val="003A3DE0"/>
    <w:rsid w:val="003C090A"/>
    <w:rsid w:val="003D588B"/>
    <w:rsid w:val="003D710B"/>
    <w:rsid w:val="003E319D"/>
    <w:rsid w:val="003E3469"/>
    <w:rsid w:val="003E5B15"/>
    <w:rsid w:val="003E6E7D"/>
    <w:rsid w:val="003F168B"/>
    <w:rsid w:val="003F5026"/>
    <w:rsid w:val="004007BB"/>
    <w:rsid w:val="00411C65"/>
    <w:rsid w:val="00412A2A"/>
    <w:rsid w:val="0043101F"/>
    <w:rsid w:val="00434963"/>
    <w:rsid w:val="00434FE2"/>
    <w:rsid w:val="0043679E"/>
    <w:rsid w:val="004369F3"/>
    <w:rsid w:val="004375F5"/>
    <w:rsid w:val="0044591E"/>
    <w:rsid w:val="004460F8"/>
    <w:rsid w:val="0044761D"/>
    <w:rsid w:val="004506AB"/>
    <w:rsid w:val="004540B6"/>
    <w:rsid w:val="004545CA"/>
    <w:rsid w:val="00455EFE"/>
    <w:rsid w:val="00460051"/>
    <w:rsid w:val="0046338A"/>
    <w:rsid w:val="00466998"/>
    <w:rsid w:val="0047080E"/>
    <w:rsid w:val="00490BD3"/>
    <w:rsid w:val="00492806"/>
    <w:rsid w:val="004B0976"/>
    <w:rsid w:val="004C3D7D"/>
    <w:rsid w:val="004D5995"/>
    <w:rsid w:val="004D6C16"/>
    <w:rsid w:val="004E2F18"/>
    <w:rsid w:val="004F5483"/>
    <w:rsid w:val="00503675"/>
    <w:rsid w:val="00504423"/>
    <w:rsid w:val="00510015"/>
    <w:rsid w:val="00510525"/>
    <w:rsid w:val="005133F2"/>
    <w:rsid w:val="00515761"/>
    <w:rsid w:val="00531A34"/>
    <w:rsid w:val="00532EFE"/>
    <w:rsid w:val="00544236"/>
    <w:rsid w:val="00554FA6"/>
    <w:rsid w:val="00561AEF"/>
    <w:rsid w:val="00564BFB"/>
    <w:rsid w:val="00564FDF"/>
    <w:rsid w:val="00566039"/>
    <w:rsid w:val="00567A04"/>
    <w:rsid w:val="00571B8E"/>
    <w:rsid w:val="00576DA4"/>
    <w:rsid w:val="00577786"/>
    <w:rsid w:val="00587A8D"/>
    <w:rsid w:val="005A2DEA"/>
    <w:rsid w:val="005A3EFB"/>
    <w:rsid w:val="005B12E9"/>
    <w:rsid w:val="005C605C"/>
    <w:rsid w:val="005D72E9"/>
    <w:rsid w:val="005E5225"/>
    <w:rsid w:val="005F3540"/>
    <w:rsid w:val="005F6C9E"/>
    <w:rsid w:val="00601DDF"/>
    <w:rsid w:val="006065FE"/>
    <w:rsid w:val="00610935"/>
    <w:rsid w:val="0061564E"/>
    <w:rsid w:val="0062161D"/>
    <w:rsid w:val="00624786"/>
    <w:rsid w:val="00625939"/>
    <w:rsid w:val="00630783"/>
    <w:rsid w:val="00631861"/>
    <w:rsid w:val="006442D3"/>
    <w:rsid w:val="00657D99"/>
    <w:rsid w:val="0066269A"/>
    <w:rsid w:val="00664087"/>
    <w:rsid w:val="0066598E"/>
    <w:rsid w:val="00666DE3"/>
    <w:rsid w:val="00681A04"/>
    <w:rsid w:val="006859EB"/>
    <w:rsid w:val="006A1700"/>
    <w:rsid w:val="006A2A59"/>
    <w:rsid w:val="006A6968"/>
    <w:rsid w:val="006A6B41"/>
    <w:rsid w:val="006B32A4"/>
    <w:rsid w:val="006C79E5"/>
    <w:rsid w:val="006D2AE3"/>
    <w:rsid w:val="006D50F7"/>
    <w:rsid w:val="006F1A09"/>
    <w:rsid w:val="006F6B3F"/>
    <w:rsid w:val="00704DE9"/>
    <w:rsid w:val="00710486"/>
    <w:rsid w:val="0071253C"/>
    <w:rsid w:val="007232EC"/>
    <w:rsid w:val="00724B42"/>
    <w:rsid w:val="0073055C"/>
    <w:rsid w:val="007324AD"/>
    <w:rsid w:val="00732DBB"/>
    <w:rsid w:val="00746D3A"/>
    <w:rsid w:val="007533C9"/>
    <w:rsid w:val="007542AA"/>
    <w:rsid w:val="007918A1"/>
    <w:rsid w:val="00791E4B"/>
    <w:rsid w:val="007972B8"/>
    <w:rsid w:val="007A28B8"/>
    <w:rsid w:val="007A2E9F"/>
    <w:rsid w:val="007B0932"/>
    <w:rsid w:val="007B5FFD"/>
    <w:rsid w:val="007E0D83"/>
    <w:rsid w:val="007E2888"/>
    <w:rsid w:val="007E2B01"/>
    <w:rsid w:val="00800F12"/>
    <w:rsid w:val="008052AB"/>
    <w:rsid w:val="0082496F"/>
    <w:rsid w:val="00840531"/>
    <w:rsid w:val="008472C8"/>
    <w:rsid w:val="00860318"/>
    <w:rsid w:val="00860EB4"/>
    <w:rsid w:val="00861BDB"/>
    <w:rsid w:val="00862145"/>
    <w:rsid w:val="00880C1A"/>
    <w:rsid w:val="00890F47"/>
    <w:rsid w:val="00894496"/>
    <w:rsid w:val="008A18BF"/>
    <w:rsid w:val="008A7428"/>
    <w:rsid w:val="008C15D0"/>
    <w:rsid w:val="008C1A0D"/>
    <w:rsid w:val="008D751B"/>
    <w:rsid w:val="008E0E4C"/>
    <w:rsid w:val="008E3588"/>
    <w:rsid w:val="008F333D"/>
    <w:rsid w:val="008F53A2"/>
    <w:rsid w:val="009035CB"/>
    <w:rsid w:val="009045E7"/>
    <w:rsid w:val="00914EFD"/>
    <w:rsid w:val="00924928"/>
    <w:rsid w:val="00934983"/>
    <w:rsid w:val="009464EF"/>
    <w:rsid w:val="00953A15"/>
    <w:rsid w:val="00954512"/>
    <w:rsid w:val="00956418"/>
    <w:rsid w:val="00960572"/>
    <w:rsid w:val="0096434D"/>
    <w:rsid w:val="00964E24"/>
    <w:rsid w:val="00966FBA"/>
    <w:rsid w:val="0097036F"/>
    <w:rsid w:val="00971536"/>
    <w:rsid w:val="009746D0"/>
    <w:rsid w:val="00987332"/>
    <w:rsid w:val="009962E5"/>
    <w:rsid w:val="009A612A"/>
    <w:rsid w:val="009B7A08"/>
    <w:rsid w:val="009C21F6"/>
    <w:rsid w:val="009D212C"/>
    <w:rsid w:val="009E4E86"/>
    <w:rsid w:val="009F1B78"/>
    <w:rsid w:val="009F2AF9"/>
    <w:rsid w:val="00A07D98"/>
    <w:rsid w:val="00A108FC"/>
    <w:rsid w:val="00A21EA4"/>
    <w:rsid w:val="00A227A1"/>
    <w:rsid w:val="00A24922"/>
    <w:rsid w:val="00A31112"/>
    <w:rsid w:val="00A33254"/>
    <w:rsid w:val="00A423A2"/>
    <w:rsid w:val="00A53E34"/>
    <w:rsid w:val="00A619B4"/>
    <w:rsid w:val="00A63753"/>
    <w:rsid w:val="00A648B7"/>
    <w:rsid w:val="00A747E8"/>
    <w:rsid w:val="00A76AE1"/>
    <w:rsid w:val="00A76E6F"/>
    <w:rsid w:val="00A9143D"/>
    <w:rsid w:val="00A917BA"/>
    <w:rsid w:val="00A946CE"/>
    <w:rsid w:val="00A94D24"/>
    <w:rsid w:val="00AA31A6"/>
    <w:rsid w:val="00AA6835"/>
    <w:rsid w:val="00AB5A48"/>
    <w:rsid w:val="00AB7972"/>
    <w:rsid w:val="00AC2962"/>
    <w:rsid w:val="00AC41BC"/>
    <w:rsid w:val="00AE268D"/>
    <w:rsid w:val="00B219B8"/>
    <w:rsid w:val="00B21DC0"/>
    <w:rsid w:val="00B23C94"/>
    <w:rsid w:val="00B3766C"/>
    <w:rsid w:val="00B4009F"/>
    <w:rsid w:val="00B418D8"/>
    <w:rsid w:val="00B41F70"/>
    <w:rsid w:val="00B43EED"/>
    <w:rsid w:val="00B67C64"/>
    <w:rsid w:val="00B76568"/>
    <w:rsid w:val="00B91678"/>
    <w:rsid w:val="00B91CCA"/>
    <w:rsid w:val="00BA5234"/>
    <w:rsid w:val="00BA5C15"/>
    <w:rsid w:val="00BB67AF"/>
    <w:rsid w:val="00BB7088"/>
    <w:rsid w:val="00BC3DE8"/>
    <w:rsid w:val="00BD56D9"/>
    <w:rsid w:val="00BE05F4"/>
    <w:rsid w:val="00BE0EE7"/>
    <w:rsid w:val="00BE593D"/>
    <w:rsid w:val="00BE7C39"/>
    <w:rsid w:val="00BF732B"/>
    <w:rsid w:val="00C033C9"/>
    <w:rsid w:val="00C06062"/>
    <w:rsid w:val="00C07EAF"/>
    <w:rsid w:val="00C20865"/>
    <w:rsid w:val="00C21958"/>
    <w:rsid w:val="00C23C96"/>
    <w:rsid w:val="00C24123"/>
    <w:rsid w:val="00C249B4"/>
    <w:rsid w:val="00C26083"/>
    <w:rsid w:val="00C26728"/>
    <w:rsid w:val="00C27425"/>
    <w:rsid w:val="00C36062"/>
    <w:rsid w:val="00C43945"/>
    <w:rsid w:val="00C50BC0"/>
    <w:rsid w:val="00C52DA1"/>
    <w:rsid w:val="00C53816"/>
    <w:rsid w:val="00C546A3"/>
    <w:rsid w:val="00C708D7"/>
    <w:rsid w:val="00C75BC9"/>
    <w:rsid w:val="00C76C4D"/>
    <w:rsid w:val="00C8029A"/>
    <w:rsid w:val="00C82870"/>
    <w:rsid w:val="00C858D6"/>
    <w:rsid w:val="00C86C3D"/>
    <w:rsid w:val="00C971E1"/>
    <w:rsid w:val="00CA60A2"/>
    <w:rsid w:val="00CB5190"/>
    <w:rsid w:val="00CB65F8"/>
    <w:rsid w:val="00CC2EF3"/>
    <w:rsid w:val="00CC64D6"/>
    <w:rsid w:val="00CD567A"/>
    <w:rsid w:val="00CD5E71"/>
    <w:rsid w:val="00CE2B9B"/>
    <w:rsid w:val="00CE4476"/>
    <w:rsid w:val="00CE47CD"/>
    <w:rsid w:val="00CE7092"/>
    <w:rsid w:val="00CF0FB6"/>
    <w:rsid w:val="00CF1B20"/>
    <w:rsid w:val="00CF296C"/>
    <w:rsid w:val="00D019D2"/>
    <w:rsid w:val="00D133E3"/>
    <w:rsid w:val="00D17A2C"/>
    <w:rsid w:val="00D21C4F"/>
    <w:rsid w:val="00D24A93"/>
    <w:rsid w:val="00D3644F"/>
    <w:rsid w:val="00D55946"/>
    <w:rsid w:val="00D5754E"/>
    <w:rsid w:val="00D81505"/>
    <w:rsid w:val="00D81739"/>
    <w:rsid w:val="00D93270"/>
    <w:rsid w:val="00D965B0"/>
    <w:rsid w:val="00DA1C13"/>
    <w:rsid w:val="00DA4982"/>
    <w:rsid w:val="00DB6808"/>
    <w:rsid w:val="00DC024B"/>
    <w:rsid w:val="00DD3101"/>
    <w:rsid w:val="00DE09C1"/>
    <w:rsid w:val="00DE2DDC"/>
    <w:rsid w:val="00DE522B"/>
    <w:rsid w:val="00E16CB2"/>
    <w:rsid w:val="00E22B94"/>
    <w:rsid w:val="00E23370"/>
    <w:rsid w:val="00E31C71"/>
    <w:rsid w:val="00E42A89"/>
    <w:rsid w:val="00E52A9F"/>
    <w:rsid w:val="00E579BA"/>
    <w:rsid w:val="00E6049D"/>
    <w:rsid w:val="00E71BD0"/>
    <w:rsid w:val="00E749E1"/>
    <w:rsid w:val="00E74AA7"/>
    <w:rsid w:val="00E8243B"/>
    <w:rsid w:val="00E8334D"/>
    <w:rsid w:val="00E84780"/>
    <w:rsid w:val="00E84AE9"/>
    <w:rsid w:val="00E9361F"/>
    <w:rsid w:val="00E94C6D"/>
    <w:rsid w:val="00EA73FF"/>
    <w:rsid w:val="00EB0374"/>
    <w:rsid w:val="00EB0776"/>
    <w:rsid w:val="00EB0E49"/>
    <w:rsid w:val="00EB1E6A"/>
    <w:rsid w:val="00EB64E5"/>
    <w:rsid w:val="00EC063F"/>
    <w:rsid w:val="00EC1A2A"/>
    <w:rsid w:val="00EC60A8"/>
    <w:rsid w:val="00ED0234"/>
    <w:rsid w:val="00ED63E2"/>
    <w:rsid w:val="00ED68A0"/>
    <w:rsid w:val="00EE354E"/>
    <w:rsid w:val="00EE4BA9"/>
    <w:rsid w:val="00EF0CB7"/>
    <w:rsid w:val="00EF1BA8"/>
    <w:rsid w:val="00EF5621"/>
    <w:rsid w:val="00F0404C"/>
    <w:rsid w:val="00F056D4"/>
    <w:rsid w:val="00F36BB6"/>
    <w:rsid w:val="00F40D4F"/>
    <w:rsid w:val="00F41ED1"/>
    <w:rsid w:val="00F42421"/>
    <w:rsid w:val="00F4254C"/>
    <w:rsid w:val="00F43902"/>
    <w:rsid w:val="00F443CF"/>
    <w:rsid w:val="00F460E4"/>
    <w:rsid w:val="00F46A26"/>
    <w:rsid w:val="00F5021B"/>
    <w:rsid w:val="00F56F44"/>
    <w:rsid w:val="00F62E54"/>
    <w:rsid w:val="00F640CF"/>
    <w:rsid w:val="00F64913"/>
    <w:rsid w:val="00F66130"/>
    <w:rsid w:val="00F77F8A"/>
    <w:rsid w:val="00F84A04"/>
    <w:rsid w:val="00F85412"/>
    <w:rsid w:val="00F9181A"/>
    <w:rsid w:val="00F9624D"/>
    <w:rsid w:val="00FE134E"/>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6FEEE6"/>
  <w15:docId w15:val="{7F35D4A1-FEA6-4FBC-9879-7EFD207D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0C6D1F"/>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4415">
      <w:bodyDiv w:val="1"/>
      <w:marLeft w:val="0"/>
      <w:marRight w:val="0"/>
      <w:marTop w:val="0"/>
      <w:marBottom w:val="0"/>
      <w:divBdr>
        <w:top w:val="none" w:sz="0" w:space="0" w:color="auto"/>
        <w:left w:val="none" w:sz="0" w:space="0" w:color="auto"/>
        <w:bottom w:val="none" w:sz="0" w:space="0" w:color="auto"/>
        <w:right w:val="none" w:sz="0" w:space="0" w:color="auto"/>
      </w:divBdr>
    </w:div>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B4109084244CE78E75334D0BC743D3"/>
        <w:category>
          <w:name w:val="General"/>
          <w:gallery w:val="placeholder"/>
        </w:category>
        <w:types>
          <w:type w:val="bbPlcHdr"/>
        </w:types>
        <w:behaviors>
          <w:behavior w:val="content"/>
        </w:behaviors>
        <w:guid w:val="{65FEB8C9-F9D9-47DA-B53E-AF0C98649361}"/>
      </w:docPartPr>
      <w:docPartBody>
        <w:p w:rsidR="00CD1E2E" w:rsidRDefault="002D0E54" w:rsidP="002D0E54">
          <w:pPr>
            <w:pStyle w:val="1DB4109084244CE78E75334D0BC743D3"/>
          </w:pPr>
          <w:r>
            <w:rPr>
              <w:rStyle w:val="PlaceholderText"/>
            </w:rPr>
            <w:t>Click here to enter text.</w:t>
          </w:r>
        </w:p>
      </w:docPartBody>
    </w:docPart>
    <w:docPart>
      <w:docPartPr>
        <w:name w:val="60850820622F47C7A9788CFD0C6DC500"/>
        <w:category>
          <w:name w:val="General"/>
          <w:gallery w:val="placeholder"/>
        </w:category>
        <w:types>
          <w:type w:val="bbPlcHdr"/>
        </w:types>
        <w:behaviors>
          <w:behavior w:val="content"/>
        </w:behaviors>
        <w:guid w:val="{F8D75925-F9E8-473E-8D19-87F9CED576F2}"/>
      </w:docPartPr>
      <w:docPartBody>
        <w:p w:rsidR="00CD1E2E" w:rsidRDefault="002D0E54" w:rsidP="002D0E54">
          <w:pPr>
            <w:pStyle w:val="60850820622F47C7A9788CFD0C6DC500"/>
          </w:pPr>
          <w:r>
            <w:rPr>
              <w:rStyle w:val="PlaceholderText"/>
            </w:rPr>
            <w:t>Click here to enter text.</w:t>
          </w:r>
        </w:p>
      </w:docPartBody>
    </w:docPart>
    <w:docPart>
      <w:docPartPr>
        <w:name w:val="36230B87B7A64875A30E65807EAC693A"/>
        <w:category>
          <w:name w:val="General"/>
          <w:gallery w:val="placeholder"/>
        </w:category>
        <w:types>
          <w:type w:val="bbPlcHdr"/>
        </w:types>
        <w:behaviors>
          <w:behavior w:val="content"/>
        </w:behaviors>
        <w:guid w:val="{D244EA8E-5E05-4443-BD97-CB96B5E2E596}"/>
      </w:docPartPr>
      <w:docPartBody>
        <w:p w:rsidR="00CD1E2E" w:rsidRDefault="002D0E54" w:rsidP="002D0E54">
          <w:pPr>
            <w:pStyle w:val="36230B87B7A64875A30E65807EAC693A"/>
          </w:pPr>
          <w:r>
            <w:rPr>
              <w:rStyle w:val="PlaceholderText"/>
            </w:rPr>
            <w:t>Click here to enter text.</w:t>
          </w:r>
        </w:p>
      </w:docPartBody>
    </w:docPart>
    <w:docPart>
      <w:docPartPr>
        <w:name w:val="8D32C795AB1D49A380954300440666FB"/>
        <w:category>
          <w:name w:val="General"/>
          <w:gallery w:val="placeholder"/>
        </w:category>
        <w:types>
          <w:type w:val="bbPlcHdr"/>
        </w:types>
        <w:behaviors>
          <w:behavior w:val="content"/>
        </w:behaviors>
        <w:guid w:val="{B8FA958F-1BC0-4615-A147-A0611FFCEFF9}"/>
      </w:docPartPr>
      <w:docPartBody>
        <w:p w:rsidR="00F669C7" w:rsidRDefault="0008280D" w:rsidP="0008280D">
          <w:pPr>
            <w:pStyle w:val="8D32C795AB1D49A380954300440666FB"/>
          </w:pPr>
          <w:r>
            <w:rPr>
              <w:rStyle w:val="PlaceholderText"/>
            </w:rPr>
            <w:t>Click here to enter text.</w:t>
          </w:r>
        </w:p>
      </w:docPartBody>
    </w:docPart>
    <w:docPart>
      <w:docPartPr>
        <w:name w:val="BC97863C4F9B4471B4E460761B1FCB48"/>
        <w:category>
          <w:name w:val="General"/>
          <w:gallery w:val="placeholder"/>
        </w:category>
        <w:types>
          <w:type w:val="bbPlcHdr"/>
        </w:types>
        <w:behaviors>
          <w:behavior w:val="content"/>
        </w:behaviors>
        <w:guid w:val="{80096CFF-7F48-4AD7-922C-C9FB7BEF7B49}"/>
      </w:docPartPr>
      <w:docPartBody>
        <w:p w:rsidR="004F467E" w:rsidRDefault="00980CE7" w:rsidP="00980CE7">
          <w:pPr>
            <w:pStyle w:val="BC97863C4F9B4471B4E460761B1FCB48"/>
          </w:pPr>
          <w:r>
            <w:rPr>
              <w:rStyle w:val="PlaceholderText"/>
            </w:rPr>
            <w:t>Click here to enter text.</w:t>
          </w:r>
        </w:p>
      </w:docPartBody>
    </w:docPart>
    <w:docPart>
      <w:docPartPr>
        <w:name w:val="DE3901EAD3524A84B30810168A8931CE"/>
        <w:category>
          <w:name w:val="General"/>
          <w:gallery w:val="placeholder"/>
        </w:category>
        <w:types>
          <w:type w:val="bbPlcHdr"/>
        </w:types>
        <w:behaviors>
          <w:behavior w:val="content"/>
        </w:behaviors>
        <w:guid w:val="{C2EEA57F-6E8C-4231-B006-5295284A2EF2}"/>
      </w:docPartPr>
      <w:docPartBody>
        <w:p w:rsidR="00D71418" w:rsidRDefault="004F467E" w:rsidP="004F467E">
          <w:pPr>
            <w:pStyle w:val="DE3901EAD3524A84B30810168A8931C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17E9D"/>
    <w:rsid w:val="000236B4"/>
    <w:rsid w:val="000404CA"/>
    <w:rsid w:val="0004758E"/>
    <w:rsid w:val="00051E80"/>
    <w:rsid w:val="0008280D"/>
    <w:rsid w:val="000B13F3"/>
    <w:rsid w:val="000B1E49"/>
    <w:rsid w:val="00115B6B"/>
    <w:rsid w:val="00145614"/>
    <w:rsid w:val="00155292"/>
    <w:rsid w:val="001D511B"/>
    <w:rsid w:val="00202A92"/>
    <w:rsid w:val="002052CC"/>
    <w:rsid w:val="002B2E1E"/>
    <w:rsid w:val="002D0E54"/>
    <w:rsid w:val="002F0718"/>
    <w:rsid w:val="002F2525"/>
    <w:rsid w:val="00313B98"/>
    <w:rsid w:val="00365839"/>
    <w:rsid w:val="003713E7"/>
    <w:rsid w:val="00386618"/>
    <w:rsid w:val="00442BC2"/>
    <w:rsid w:val="004D7CC5"/>
    <w:rsid w:val="004F467E"/>
    <w:rsid w:val="00522A9D"/>
    <w:rsid w:val="00553169"/>
    <w:rsid w:val="00561FF7"/>
    <w:rsid w:val="00573DA4"/>
    <w:rsid w:val="006253D1"/>
    <w:rsid w:val="00626B12"/>
    <w:rsid w:val="00650BAF"/>
    <w:rsid w:val="00675601"/>
    <w:rsid w:val="00695076"/>
    <w:rsid w:val="006A4BBA"/>
    <w:rsid w:val="006A6A19"/>
    <w:rsid w:val="006B728C"/>
    <w:rsid w:val="00703A52"/>
    <w:rsid w:val="007049BB"/>
    <w:rsid w:val="007156E4"/>
    <w:rsid w:val="007213D7"/>
    <w:rsid w:val="0074505B"/>
    <w:rsid w:val="007A6818"/>
    <w:rsid w:val="007B7D03"/>
    <w:rsid w:val="007E19C2"/>
    <w:rsid w:val="00847F0A"/>
    <w:rsid w:val="00894798"/>
    <w:rsid w:val="008B5553"/>
    <w:rsid w:val="008C63FF"/>
    <w:rsid w:val="008D22A7"/>
    <w:rsid w:val="008D2D6E"/>
    <w:rsid w:val="008D4E9A"/>
    <w:rsid w:val="009034C7"/>
    <w:rsid w:val="009404BC"/>
    <w:rsid w:val="00974894"/>
    <w:rsid w:val="00980CE7"/>
    <w:rsid w:val="00992F4C"/>
    <w:rsid w:val="00AD3A48"/>
    <w:rsid w:val="00AF2D77"/>
    <w:rsid w:val="00B31378"/>
    <w:rsid w:val="00B91165"/>
    <w:rsid w:val="00BB1DE9"/>
    <w:rsid w:val="00BD47F5"/>
    <w:rsid w:val="00C02839"/>
    <w:rsid w:val="00C42511"/>
    <w:rsid w:val="00C73ECE"/>
    <w:rsid w:val="00C77BDF"/>
    <w:rsid w:val="00CA68C5"/>
    <w:rsid w:val="00CC41D6"/>
    <w:rsid w:val="00CD1E2E"/>
    <w:rsid w:val="00CE2315"/>
    <w:rsid w:val="00D2022C"/>
    <w:rsid w:val="00D2270C"/>
    <w:rsid w:val="00D505BF"/>
    <w:rsid w:val="00D71418"/>
    <w:rsid w:val="00D71E1B"/>
    <w:rsid w:val="00D8525C"/>
    <w:rsid w:val="00D965EA"/>
    <w:rsid w:val="00DA219D"/>
    <w:rsid w:val="00E325A1"/>
    <w:rsid w:val="00E57510"/>
    <w:rsid w:val="00EF1399"/>
    <w:rsid w:val="00F004C2"/>
    <w:rsid w:val="00F06D4D"/>
    <w:rsid w:val="00F669C7"/>
    <w:rsid w:val="00F94B7C"/>
    <w:rsid w:val="00FA430C"/>
    <w:rsid w:val="00FB115B"/>
    <w:rsid w:val="00FB16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758E"/>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484E99ECF94745C58A508D5C7CE6DBE2">
    <w:name w:val="484E99ECF94745C58A508D5C7CE6DBE2"/>
    <w:rsid w:val="00D965EA"/>
    <w:rPr>
      <w:lang w:val="en-US" w:eastAsia="en-US"/>
    </w:rPr>
  </w:style>
  <w:style w:type="paragraph" w:customStyle="1" w:styleId="BD9CF91B570543528EBCF89856D1EF03">
    <w:name w:val="BD9CF91B570543528EBCF89856D1EF03"/>
    <w:rsid w:val="00D965EA"/>
    <w:rPr>
      <w:lang w:val="en-US" w:eastAsia="en-US"/>
    </w:rPr>
  </w:style>
  <w:style w:type="paragraph" w:customStyle="1" w:styleId="A4C6583BE934451B81C691317981CDEB">
    <w:name w:val="A4C6583BE934451B81C691317981CDEB"/>
    <w:rsid w:val="00D965EA"/>
    <w:rPr>
      <w:lang w:val="en-US" w:eastAsia="en-US"/>
    </w:rPr>
  </w:style>
  <w:style w:type="paragraph" w:customStyle="1" w:styleId="3585B4ED1B5A4E8983241C66313D347A">
    <w:name w:val="3585B4ED1B5A4E8983241C66313D347A"/>
    <w:rsid w:val="00D965EA"/>
    <w:rPr>
      <w:lang w:val="en-US" w:eastAsia="en-US"/>
    </w:rPr>
  </w:style>
  <w:style w:type="paragraph" w:customStyle="1" w:styleId="25A8773F36E04E149CA49FCC92B48167">
    <w:name w:val="25A8773F36E04E149CA49FCC92B48167"/>
    <w:rsid w:val="00D965EA"/>
    <w:rPr>
      <w:lang w:val="en-US" w:eastAsia="en-US"/>
    </w:rPr>
  </w:style>
  <w:style w:type="paragraph" w:customStyle="1" w:styleId="C23A49460CA4446B95B128B64451387A">
    <w:name w:val="C23A49460CA4446B95B128B64451387A"/>
    <w:rsid w:val="00D965EA"/>
    <w:rPr>
      <w:lang w:val="en-US" w:eastAsia="en-US"/>
    </w:rPr>
  </w:style>
  <w:style w:type="paragraph" w:customStyle="1" w:styleId="EE9CC9EBAA004245B9B3ED99ED0C1EE5">
    <w:name w:val="EE9CC9EBAA004245B9B3ED99ED0C1EE5"/>
    <w:rsid w:val="00974894"/>
    <w:rPr>
      <w:lang w:val="en-US" w:eastAsia="en-US"/>
    </w:rPr>
  </w:style>
  <w:style w:type="paragraph" w:customStyle="1" w:styleId="CA342899A9A74A11A5FFB2A813D7E5AA">
    <w:name w:val="CA342899A9A74A11A5FFB2A813D7E5AA"/>
    <w:rsid w:val="00974894"/>
    <w:rPr>
      <w:lang w:val="en-US" w:eastAsia="en-US"/>
    </w:rPr>
  </w:style>
  <w:style w:type="paragraph" w:customStyle="1" w:styleId="F793B78BD99749A98C0D6BC396A68ED0">
    <w:name w:val="F793B78BD99749A98C0D6BC396A68ED0"/>
    <w:rsid w:val="00017E9D"/>
    <w:rPr>
      <w:lang w:val="en-US" w:eastAsia="en-US"/>
    </w:rPr>
  </w:style>
  <w:style w:type="paragraph" w:customStyle="1" w:styleId="7FA87170EBD34600937C5A7367CAC447">
    <w:name w:val="7FA87170EBD34600937C5A7367CAC447"/>
    <w:rsid w:val="00017E9D"/>
    <w:rPr>
      <w:lang w:val="en-US" w:eastAsia="en-US"/>
    </w:rPr>
  </w:style>
  <w:style w:type="paragraph" w:customStyle="1" w:styleId="F2B40361540E4E709B9580BCF3ECD347">
    <w:name w:val="F2B40361540E4E709B9580BCF3ECD347"/>
    <w:rsid w:val="00017E9D"/>
    <w:rPr>
      <w:lang w:val="en-US" w:eastAsia="en-US"/>
    </w:rPr>
  </w:style>
  <w:style w:type="paragraph" w:customStyle="1" w:styleId="093A303283B444E8AFB323792223DF4C">
    <w:name w:val="093A303283B444E8AFB323792223DF4C"/>
    <w:rsid w:val="00F004C2"/>
    <w:rPr>
      <w:lang w:val="sq-AL" w:eastAsia="sq-AL"/>
    </w:rPr>
  </w:style>
  <w:style w:type="paragraph" w:customStyle="1" w:styleId="1DB4109084244CE78E75334D0BC743D3">
    <w:name w:val="1DB4109084244CE78E75334D0BC743D3"/>
    <w:rsid w:val="002D0E54"/>
    <w:rPr>
      <w:lang w:val="sq-AL" w:eastAsia="sq-AL"/>
    </w:rPr>
  </w:style>
  <w:style w:type="paragraph" w:customStyle="1" w:styleId="60850820622F47C7A9788CFD0C6DC500">
    <w:name w:val="60850820622F47C7A9788CFD0C6DC500"/>
    <w:rsid w:val="002D0E54"/>
    <w:rPr>
      <w:lang w:val="sq-AL" w:eastAsia="sq-AL"/>
    </w:rPr>
  </w:style>
  <w:style w:type="paragraph" w:customStyle="1" w:styleId="36230B87B7A64875A30E65807EAC693A">
    <w:name w:val="36230B87B7A64875A30E65807EAC693A"/>
    <w:rsid w:val="002D0E54"/>
    <w:rPr>
      <w:lang w:val="sq-AL" w:eastAsia="sq-AL"/>
    </w:rPr>
  </w:style>
  <w:style w:type="paragraph" w:customStyle="1" w:styleId="8D32C795AB1D49A380954300440666FB">
    <w:name w:val="8D32C795AB1D49A380954300440666FB"/>
    <w:rsid w:val="0008280D"/>
    <w:rPr>
      <w:lang w:val="sq-AL" w:eastAsia="sq-AL"/>
    </w:rPr>
  </w:style>
  <w:style w:type="paragraph" w:customStyle="1" w:styleId="DB69F141179447AAAACBCEDC6583CF95">
    <w:name w:val="DB69F141179447AAAACBCEDC6583CF95"/>
    <w:rsid w:val="007B7D03"/>
    <w:rPr>
      <w:lang w:val="en-US" w:eastAsia="en-US"/>
    </w:rPr>
  </w:style>
  <w:style w:type="paragraph" w:customStyle="1" w:styleId="1898C69491DE46D78B556EBFB0E972B3">
    <w:name w:val="1898C69491DE46D78B556EBFB0E972B3"/>
    <w:rsid w:val="007B7D03"/>
    <w:rPr>
      <w:lang w:val="en-US" w:eastAsia="en-US"/>
    </w:rPr>
  </w:style>
  <w:style w:type="paragraph" w:customStyle="1" w:styleId="60B6D32DDBAA4293AD8026D3AE5055BD">
    <w:name w:val="60B6D32DDBAA4293AD8026D3AE5055BD"/>
    <w:rsid w:val="007B7D03"/>
    <w:rPr>
      <w:lang w:val="en-US" w:eastAsia="en-US"/>
    </w:rPr>
  </w:style>
  <w:style w:type="paragraph" w:customStyle="1" w:styleId="6EF6E849845E47079A6D2D3CC1CF94C6">
    <w:name w:val="6EF6E849845E47079A6D2D3CC1CF94C6"/>
    <w:rsid w:val="00980CE7"/>
    <w:rPr>
      <w:lang w:val="en-US" w:eastAsia="en-US"/>
    </w:rPr>
  </w:style>
  <w:style w:type="paragraph" w:customStyle="1" w:styleId="BC97863C4F9B4471B4E460761B1FCB48">
    <w:name w:val="BC97863C4F9B4471B4E460761B1FCB48"/>
    <w:rsid w:val="00980CE7"/>
    <w:rPr>
      <w:lang w:val="en-US" w:eastAsia="en-US"/>
    </w:rPr>
  </w:style>
  <w:style w:type="paragraph" w:customStyle="1" w:styleId="C659A54E938D4D1F9F0B7A9BA9EBCDD5">
    <w:name w:val="C659A54E938D4D1F9F0B7A9BA9EBCDD5"/>
    <w:rsid w:val="004F467E"/>
    <w:rPr>
      <w:lang w:val="en-US" w:eastAsia="en-US"/>
    </w:rPr>
  </w:style>
  <w:style w:type="paragraph" w:customStyle="1" w:styleId="DE3901EAD3524A84B30810168A8931CE">
    <w:name w:val="DE3901EAD3524A84B30810168A8931CE"/>
    <w:rsid w:val="004F467E"/>
    <w:rPr>
      <w:lang w:val="en-US" w:eastAsia="en-US"/>
    </w:rPr>
  </w:style>
  <w:style w:type="paragraph" w:customStyle="1" w:styleId="9E7770C2702F460392DA763C7ACBDA6F">
    <w:name w:val="9E7770C2702F460392DA763C7ACBDA6F"/>
    <w:rsid w:val="00D71418"/>
    <w:rPr>
      <w:lang w:val="en-US" w:eastAsia="en-US"/>
    </w:rPr>
  </w:style>
  <w:style w:type="paragraph" w:customStyle="1" w:styleId="0F6D55A92927468FBBA654A2C2CEA0A9">
    <w:name w:val="0F6D55A92927468FBBA654A2C2CEA0A9"/>
    <w:rsid w:val="00650BAF"/>
    <w:rPr>
      <w:lang w:val="en-US" w:eastAsia="en-US"/>
    </w:rPr>
  </w:style>
  <w:style w:type="paragraph" w:customStyle="1" w:styleId="694967149F6E4BCC8FCD6D50466E860E">
    <w:name w:val="694967149F6E4BCC8FCD6D50466E860E"/>
    <w:rsid w:val="00573DA4"/>
    <w:rPr>
      <w:lang w:val="en-US" w:eastAsia="en-US"/>
    </w:rPr>
  </w:style>
  <w:style w:type="paragraph" w:customStyle="1" w:styleId="A2079BC31C1E4A37B5EACEA0CDBB21B5">
    <w:name w:val="A2079BC31C1E4A37B5EACEA0CDBB21B5"/>
    <w:rsid w:val="00992F4C"/>
    <w:rPr>
      <w:lang w:val="en-US" w:eastAsia="en-US"/>
    </w:rPr>
  </w:style>
  <w:style w:type="paragraph" w:customStyle="1" w:styleId="3FB40F300FEA48B181DFDB7508FB6940">
    <w:name w:val="3FB40F300FEA48B181DFDB7508FB6940"/>
    <w:rsid w:val="0004758E"/>
    <w:rPr>
      <w:lang w:val="en-US" w:eastAsia="en-US"/>
    </w:rPr>
  </w:style>
  <w:style w:type="paragraph" w:customStyle="1" w:styleId="65259051EE454B8DAF0BD806A45EDCEA">
    <w:name w:val="65259051EE454B8DAF0BD806A45EDCEA"/>
    <w:rsid w:val="0004758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2DE37-2BB0-458C-BCC2-95347C0F2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Pajtesa Fera</cp:lastModifiedBy>
  <cp:revision>2</cp:revision>
  <cp:lastPrinted>2013-07-17T08:22:00Z</cp:lastPrinted>
  <dcterms:created xsi:type="dcterms:W3CDTF">2024-05-16T09:27:00Z</dcterms:created>
  <dcterms:modified xsi:type="dcterms:W3CDTF">2024-05-16T09:27:00Z</dcterms:modified>
</cp:coreProperties>
</file>