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E55ED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2022:073044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E55ED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15.03.2024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E55ED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05460629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74554785" w14:textId="77777777" w:rsidR="00A80330" w:rsidRDefault="00A80330" w:rsidP="00A80330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152/22</w:t>
      </w:r>
    </w:p>
    <w:p w14:paraId="06A5AA63" w14:textId="77777777" w:rsidR="00A80330" w:rsidRDefault="00A80330" w:rsidP="00A80330">
      <w:pPr>
        <w:jc w:val="center"/>
        <w:rPr>
          <w:b/>
        </w:rPr>
      </w:pPr>
      <w:r>
        <w:rPr>
          <w:b/>
        </w:rPr>
        <w:t>NË EMËR TË POPULLIT</w:t>
      </w:r>
    </w:p>
    <w:p w14:paraId="1C864F31" w14:textId="77777777" w:rsidR="00A80330" w:rsidRPr="008203BE" w:rsidRDefault="00A80330" w:rsidP="00A80330">
      <w:pPr>
        <w:jc w:val="both"/>
        <w:rPr>
          <w:b/>
          <w:lang w:val="gsw-FR"/>
        </w:rPr>
      </w:pPr>
    </w:p>
    <w:p w14:paraId="6798B941" w14:textId="15E19B6D" w:rsidR="00A80330" w:rsidRDefault="00A80330" w:rsidP="00A80330">
      <w:pPr>
        <w:spacing w:line="276" w:lineRule="auto"/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 w:rsidRPr="004A680D">
        <w:rPr>
          <w:rFonts w:eastAsia="MS Mincho"/>
        </w:rPr>
        <w:t>në përbërje prej gjyqtarit të vetëm gjykues Selman Salihu</w:t>
      </w:r>
      <w:r>
        <w:t xml:space="preserve">, me </w:t>
      </w:r>
      <w:r w:rsidRPr="004A680D">
        <w:rPr>
          <w:rFonts w:eastAsia="MS Mincho"/>
        </w:rPr>
        <w:t xml:space="preserve">pjesëmarrjen e </w:t>
      </w:r>
      <w:r>
        <w:t>bashk</w:t>
      </w:r>
      <w:r w:rsidRPr="00D66F90">
        <w:t>ë</w:t>
      </w:r>
      <w:r>
        <w:t>pun</w:t>
      </w:r>
      <w:r w:rsidRPr="00D66F90">
        <w:t>ë</w:t>
      </w:r>
      <w:r>
        <w:t>torit profesional Adolin Aliaj, në çështjen penale ndaj të pandehurit A</w:t>
      </w:r>
      <w:r w:rsidR="009749F0">
        <w:t>.</w:t>
      </w:r>
      <w:r>
        <w:t xml:space="preserve"> R</w:t>
      </w:r>
      <w:r w:rsidR="009749F0">
        <w:t>.</w:t>
      </w:r>
      <w:r>
        <w:t xml:space="preserve"> nga fshati R</w:t>
      </w:r>
      <w:r w:rsidR="009749F0">
        <w:t>.</w:t>
      </w:r>
      <w:r>
        <w:t xml:space="preserve"> i M</w:t>
      </w:r>
      <w:r w:rsidR="009749F0">
        <w:t>.</w:t>
      </w:r>
      <w:r>
        <w:t>, rruga “N</w:t>
      </w:r>
      <w:r w:rsidR="009749F0">
        <w:t>.</w:t>
      </w:r>
      <w:r>
        <w:t xml:space="preserve"> K</w:t>
      </w:r>
      <w:r w:rsidR="009749F0">
        <w:t>.</w:t>
      </w:r>
      <w:r>
        <w:t>” nr.</w:t>
      </w:r>
      <w:r w:rsidR="009749F0">
        <w:t xml:space="preserve"> ..</w:t>
      </w:r>
      <w:r>
        <w:t xml:space="preserve">, Komuna Lipjan, i akuzuar sipas aktakuzës së Prokurorisë Themelore në Prishtinë, PP.II.nr.6167/21, të datës 07.03.2022, për shkak të veprave penale </w:t>
      </w:r>
      <w:r w:rsidRPr="0037698B">
        <w:t>Privimi i kundërligjshëm i lirisë</w:t>
      </w:r>
      <w:r>
        <w:t xml:space="preserve"> n</w:t>
      </w:r>
      <w:r w:rsidRPr="00A234A4">
        <w:t>ë</w:t>
      </w:r>
      <w:r>
        <w:t xml:space="preserve"> bashk</w:t>
      </w:r>
      <w:r w:rsidRPr="00A234A4">
        <w:t>ë</w:t>
      </w:r>
      <w:r>
        <w:t>kryerje</w:t>
      </w:r>
      <w:r w:rsidRPr="0037698B">
        <w:t xml:space="preserve"> nga neni 193 paragrafi 1 lidhur me nenin 31 të KPRK-së</w:t>
      </w:r>
      <w:r>
        <w:t>, dhe vepr</w:t>
      </w:r>
      <w:r w:rsidRPr="009700A5">
        <w:t>ë</w:t>
      </w:r>
      <w:r>
        <w:t xml:space="preserve">s penale </w:t>
      </w:r>
      <w:r w:rsidRPr="0037698B">
        <w:t xml:space="preserve">Sulmi nga </w:t>
      </w:r>
      <w:r>
        <w:t>neni 184 paragrafi 1 të KPRK-së, duke vendosur lidhur me kërkesën Prokurorisë Themelore në Prishtinë për dhënien e urdh</w:t>
      </w:r>
      <w:r w:rsidRPr="00D66F90">
        <w:t>ë</w:t>
      </w:r>
      <w:r>
        <w:t>rit ndëshkimor, dënim me gjobë, jashtë seancës me datë 05.03.2024, mori k</w:t>
      </w:r>
      <w:r w:rsidRPr="009700A5">
        <w:t>ë</w:t>
      </w:r>
      <w:r>
        <w:t>t</w:t>
      </w:r>
      <w:r w:rsidRPr="009700A5">
        <w:t>ë</w:t>
      </w:r>
      <w:r>
        <w:t>:</w:t>
      </w:r>
    </w:p>
    <w:p w14:paraId="6907E421" w14:textId="77777777" w:rsidR="00A80330" w:rsidRDefault="00A80330" w:rsidP="00A80330">
      <w:pPr>
        <w:ind w:firstLine="720"/>
        <w:jc w:val="both"/>
        <w:rPr>
          <w:b/>
          <w:lang w:val="gsw-FR"/>
        </w:rPr>
      </w:pPr>
    </w:p>
    <w:p w14:paraId="6EC7A6F1" w14:textId="77777777" w:rsidR="00A80330" w:rsidRPr="00EE1F69" w:rsidRDefault="00A80330" w:rsidP="00A80330">
      <w:pPr>
        <w:ind w:firstLine="720"/>
        <w:jc w:val="both"/>
        <w:rPr>
          <w:b/>
          <w:lang w:val="gsw-FR"/>
        </w:rPr>
      </w:pPr>
    </w:p>
    <w:p w14:paraId="7C5C6D66" w14:textId="77777777" w:rsidR="00A80330" w:rsidRDefault="00A80330" w:rsidP="00A80330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00DDDA05" w14:textId="77777777" w:rsidR="00A80330" w:rsidRPr="00EE1F69" w:rsidRDefault="00A80330" w:rsidP="00A80330">
      <w:pPr>
        <w:jc w:val="both"/>
        <w:rPr>
          <w:b/>
          <w:lang w:val="gsw-FR"/>
        </w:rPr>
      </w:pPr>
    </w:p>
    <w:p w14:paraId="5A019DF3" w14:textId="77777777" w:rsidR="00A80330" w:rsidRDefault="00A80330" w:rsidP="00A80330">
      <w:pPr>
        <w:ind w:firstLine="720"/>
        <w:jc w:val="both"/>
      </w:pPr>
      <w:r>
        <w:t>Pranohet Kërkesa e Prokurorisë Themelore në Prishtinë  PP.II.nr.6167/21, të datës 07.03.2022, për shqiptimin e urdhrit ndëshkimor, andaj gjykata konform nenit 495 të KPPRK-së lëshon:</w:t>
      </w:r>
    </w:p>
    <w:p w14:paraId="0B154C99" w14:textId="77777777" w:rsidR="00A80330" w:rsidRDefault="00A80330" w:rsidP="00A80330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4B2835F0" w14:textId="77777777" w:rsidR="00A80330" w:rsidRPr="00EE1F69" w:rsidRDefault="00A80330" w:rsidP="00A80330">
      <w:pPr>
        <w:ind w:firstLine="720"/>
        <w:jc w:val="both"/>
        <w:rPr>
          <w:lang w:val="gsw-FR"/>
        </w:rPr>
      </w:pPr>
    </w:p>
    <w:p w14:paraId="60AA2668" w14:textId="77777777" w:rsidR="00A80330" w:rsidRDefault="00A80330" w:rsidP="00A80330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7A904509" w14:textId="77777777" w:rsidR="00A80330" w:rsidRPr="002E5DC5" w:rsidRDefault="00A80330" w:rsidP="00A80330">
      <w:pPr>
        <w:jc w:val="both"/>
        <w:rPr>
          <w:b/>
          <w:lang w:val="gsw-FR"/>
        </w:rPr>
      </w:pPr>
    </w:p>
    <w:p w14:paraId="0BB561A2" w14:textId="77777777" w:rsidR="00A80330" w:rsidRPr="00B22900" w:rsidRDefault="00A80330" w:rsidP="00A80330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486F44F7" w14:textId="77777777" w:rsidR="00A80330" w:rsidRDefault="00A80330" w:rsidP="00A80330">
      <w:pPr>
        <w:jc w:val="both"/>
      </w:pPr>
    </w:p>
    <w:p w14:paraId="6FB58BA6" w14:textId="35E3E04A" w:rsidR="00A80330" w:rsidRPr="005B6A3D" w:rsidRDefault="00A80330" w:rsidP="00A80330">
      <w:pPr>
        <w:spacing w:line="276" w:lineRule="auto"/>
        <w:jc w:val="both"/>
      </w:pPr>
      <w:r>
        <w:rPr>
          <w:b/>
        </w:rPr>
        <w:t>A</w:t>
      </w:r>
      <w:r w:rsidR="009749F0">
        <w:rPr>
          <w:b/>
        </w:rPr>
        <w:t xml:space="preserve">. </w:t>
      </w:r>
      <w:r>
        <w:rPr>
          <w:b/>
        </w:rPr>
        <w:t>R</w:t>
      </w:r>
      <w:r w:rsidR="009749F0">
        <w:rPr>
          <w:b/>
        </w:rPr>
        <w:t xml:space="preserve">. </w:t>
      </w:r>
      <w:r w:rsidRPr="005B6A3D">
        <w:t>nga babai A</w:t>
      </w:r>
      <w:r w:rsidR="009749F0">
        <w:t>.</w:t>
      </w:r>
      <w:r w:rsidRPr="005B6A3D">
        <w:t xml:space="preserve"> dhe nëna H</w:t>
      </w:r>
      <w:r w:rsidR="009749F0">
        <w:t>.</w:t>
      </w:r>
      <w:r w:rsidRPr="005B6A3D">
        <w:t>, e gjinisë J</w:t>
      </w:r>
      <w:r w:rsidR="009749F0">
        <w:t>.</w:t>
      </w:r>
      <w:r w:rsidRPr="005B6A3D">
        <w:t xml:space="preserve">, i lindur me datë </w:t>
      </w:r>
      <w:r w:rsidR="009749F0">
        <w:t>...</w:t>
      </w:r>
      <w:r w:rsidRPr="005B6A3D">
        <w:t>, në fshatin R</w:t>
      </w:r>
      <w:r w:rsidR="009749F0">
        <w:t>.</w:t>
      </w:r>
      <w:r w:rsidRPr="005B6A3D">
        <w:t xml:space="preserve"> i M</w:t>
      </w:r>
      <w:r w:rsidR="009749F0">
        <w:t>.</w:t>
      </w:r>
      <w:r w:rsidRPr="005B6A3D">
        <w:t xml:space="preserve"> në L</w:t>
      </w:r>
      <w:r w:rsidR="009749F0">
        <w:t>.</w:t>
      </w:r>
      <w:r w:rsidRPr="005B6A3D">
        <w:t>, ku edhe jeton në rrugën “N</w:t>
      </w:r>
      <w:r w:rsidR="009749F0">
        <w:t xml:space="preserve">. </w:t>
      </w:r>
      <w:r w:rsidRPr="005B6A3D">
        <w:t>K</w:t>
      </w:r>
      <w:r w:rsidR="009749F0">
        <w:t>.</w:t>
      </w:r>
      <w:r w:rsidRPr="005B6A3D">
        <w:t>”, nr.</w:t>
      </w:r>
      <w:r w:rsidR="009749F0">
        <w:t>..</w:t>
      </w:r>
      <w:r w:rsidRPr="005B6A3D">
        <w:t xml:space="preserve">, i pa martuar, ka të kryer shkollën e mesme, i gjendjes së dobët ekonomike, me numër personal </w:t>
      </w:r>
      <w:r w:rsidR="009749F0">
        <w:t>...</w:t>
      </w:r>
      <w:r w:rsidRPr="005B6A3D">
        <w:t xml:space="preserve">, Shqiptar, </w:t>
      </w:r>
      <w:r>
        <w:t>Shtetas i Republikës së Kosovës.</w:t>
      </w:r>
    </w:p>
    <w:p w14:paraId="22BB49EE" w14:textId="77777777" w:rsidR="00A80330" w:rsidRPr="008203BE" w:rsidRDefault="00A80330" w:rsidP="00A80330">
      <w:pPr>
        <w:jc w:val="both"/>
      </w:pPr>
    </w:p>
    <w:p w14:paraId="060FF539" w14:textId="77777777" w:rsidR="00A80330" w:rsidRDefault="00A80330" w:rsidP="00A80330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2D3F434E" w14:textId="77777777" w:rsidR="00A80330" w:rsidRPr="00EE1F69" w:rsidRDefault="00A80330" w:rsidP="00A80330">
      <w:pPr>
        <w:jc w:val="both"/>
        <w:rPr>
          <w:b/>
          <w:lang w:val="gsw-FR"/>
        </w:rPr>
      </w:pPr>
    </w:p>
    <w:p w14:paraId="6F05D8A1" w14:textId="77777777" w:rsidR="00A80330" w:rsidRDefault="00A80330" w:rsidP="00A80330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</w:p>
    <w:p w14:paraId="4E549BC3" w14:textId="77777777" w:rsidR="00A80330" w:rsidRDefault="00A80330" w:rsidP="00A80330">
      <w:pPr>
        <w:spacing w:line="276" w:lineRule="auto"/>
        <w:jc w:val="both"/>
        <w:rPr>
          <w:b/>
          <w:lang w:val="gsw-FR"/>
        </w:rPr>
      </w:pPr>
    </w:p>
    <w:p w14:paraId="1EE86AAC" w14:textId="4360B439" w:rsidR="00A80330" w:rsidRPr="00414B5C" w:rsidRDefault="00A80330" w:rsidP="00A80330">
      <w:pPr>
        <w:spacing w:line="276" w:lineRule="auto"/>
        <w:jc w:val="both"/>
        <w:rPr>
          <w:rFonts w:ascii="Cambria" w:hAnsi="Cambria"/>
        </w:rPr>
      </w:pPr>
      <w:r w:rsidRPr="00962613">
        <w:rPr>
          <w:b/>
          <w:szCs w:val="18"/>
        </w:rPr>
        <w:t>I.</w:t>
      </w:r>
      <w:r w:rsidRPr="00962613">
        <w:rPr>
          <w:szCs w:val="18"/>
        </w:rPr>
        <w:t xml:space="preserve"> </w:t>
      </w:r>
      <w:r w:rsidRPr="005B6A3D">
        <w:t>Në muajin Mars të vitit 2021, rreth orës 12:00 në Lipjan, i pandehuri A</w:t>
      </w:r>
      <w:r w:rsidR="00626210">
        <w:t>.</w:t>
      </w:r>
      <w:r w:rsidRPr="005B6A3D">
        <w:t xml:space="preserve"> R</w:t>
      </w:r>
      <w:r w:rsidR="00626210">
        <w:t>.</w:t>
      </w:r>
      <w:r w:rsidRPr="005B6A3D">
        <w:t>, duke vepruar në bashkëkryerje me disa persona tani për tani të panjohur, fillimisht e përcjell të dëmtuarën M</w:t>
      </w:r>
      <w:r w:rsidR="00626210">
        <w:t>.</w:t>
      </w:r>
      <w:r w:rsidRPr="005B6A3D">
        <w:t xml:space="preserve"> B</w:t>
      </w:r>
      <w:r w:rsidR="00626210">
        <w:t>.</w:t>
      </w:r>
      <w:r w:rsidRPr="005B6A3D">
        <w:t xml:space="preserve"> nga mbrapa me një veturë Golf V, e cila ishte duke ecur në këmbë në rrugën “Sh</w:t>
      </w:r>
      <w:r w:rsidR="00626210">
        <w:t>.</w:t>
      </w:r>
      <w:r w:rsidRPr="005B6A3D">
        <w:t xml:space="preserve"> F</w:t>
      </w:r>
      <w:r w:rsidR="00626210">
        <w:t>.</w:t>
      </w:r>
      <w:r w:rsidRPr="005B6A3D">
        <w:t xml:space="preserve">”, pastaj zbret nga vetura dhe i afrohet të dëmtuarës, e prek në krahun e majtë dhe nga telefoni i tij, ia </w:t>
      </w:r>
      <w:r w:rsidRPr="005B6A3D">
        <w:lastRenderedPageBreak/>
        <w:t xml:space="preserve">tregon fotografinë e saj dhe e pyet se, </w:t>
      </w:r>
      <w:r w:rsidRPr="005B6A3D">
        <w:rPr>
          <w:i/>
        </w:rPr>
        <w:t>“a jeni ju qekjo në foto”,</w:t>
      </w:r>
      <w:r w:rsidRPr="005B6A3D">
        <w:t xml:space="preserve"> atëherë pasi e dëmtuara i thotë se po ajo është në fotografi, i pandehuri largohet për tu kthyer përsëri tek e dëmtuara pas disa hapave që ajo i kishte bërë, e cila në ato momente ishte duke provuar të thërriste në telefon babain e saj, në atë mënyrë që i pandehuri nga dora e saj, ia merr telefonin ndërsa personi tjetër tani për tani i panjohur, ia mbyll sytë të dëmtuarës me një maicë te zezë, e fut në veturë dhe menjëherë largohen nga vendi i ngjarjes, me ҫ`rast e kanë mbajtur të mbyllur në veturë në mënyrë të kundërligjshme duke e privuar nga liria për rreth një orë e gjysmë dhe më pas e kanë dërguar në fshatin e saj Baincë -,</w:t>
      </w:r>
      <w:r w:rsidRPr="00414B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14:paraId="5551125D" w14:textId="77777777" w:rsidR="00A80330" w:rsidRDefault="00A80330" w:rsidP="00A80330">
      <w:pPr>
        <w:jc w:val="both"/>
      </w:pPr>
    </w:p>
    <w:p w14:paraId="223A575F" w14:textId="77777777" w:rsidR="00A80330" w:rsidRDefault="00A80330" w:rsidP="00A80330">
      <w:pPr>
        <w:ind w:firstLine="720"/>
        <w:jc w:val="both"/>
      </w:pPr>
      <w:r>
        <w:t>-Me këtë n</w:t>
      </w:r>
      <w:r w:rsidRPr="00A234A4">
        <w:t>ë</w:t>
      </w:r>
      <w:r>
        <w:t xml:space="preserve"> bashk</w:t>
      </w:r>
      <w:r w:rsidRPr="00A234A4">
        <w:t>ë</w:t>
      </w:r>
      <w:r>
        <w:t xml:space="preserve">kryerje ka kryer veprën penale </w:t>
      </w:r>
      <w:r w:rsidRPr="0037698B">
        <w:t>Privimi i kundërligjshëm i lirisë</w:t>
      </w:r>
      <w:r>
        <w:t xml:space="preserve"> n</w:t>
      </w:r>
      <w:r w:rsidRPr="00A234A4">
        <w:t>ë</w:t>
      </w:r>
      <w:r>
        <w:t xml:space="preserve"> bashk</w:t>
      </w:r>
      <w:r w:rsidRPr="00A234A4">
        <w:t>ë</w:t>
      </w:r>
      <w:r>
        <w:t>kryerje</w:t>
      </w:r>
      <w:r w:rsidRPr="0037698B">
        <w:t xml:space="preserve"> nga neni 193 paragrafi 1 lidhur me nenin 31 të KPRK-së</w:t>
      </w:r>
      <w:r>
        <w:t>.</w:t>
      </w:r>
    </w:p>
    <w:p w14:paraId="3336AC55" w14:textId="77777777" w:rsidR="00A80330" w:rsidRDefault="00A80330" w:rsidP="00A80330">
      <w:pPr>
        <w:ind w:firstLine="720"/>
        <w:jc w:val="both"/>
        <w:rPr>
          <w:bCs/>
        </w:rPr>
      </w:pPr>
    </w:p>
    <w:p w14:paraId="537E0408" w14:textId="2B2683F9" w:rsidR="00A80330" w:rsidRPr="00962613" w:rsidRDefault="00A80330" w:rsidP="00A80330">
      <w:pPr>
        <w:pStyle w:val="CommentText"/>
        <w:spacing w:line="276" w:lineRule="auto"/>
        <w:jc w:val="both"/>
        <w:rPr>
          <w:szCs w:val="18"/>
        </w:rPr>
      </w:pPr>
      <w:r w:rsidRPr="00962613">
        <w:rPr>
          <w:b/>
          <w:szCs w:val="18"/>
        </w:rPr>
        <w:t>II.</w:t>
      </w:r>
      <w:r>
        <w:rPr>
          <w:szCs w:val="18"/>
        </w:rPr>
        <w:t xml:space="preserve"> </w:t>
      </w:r>
      <w:r w:rsidRPr="005B6A3D">
        <w:rPr>
          <w:sz w:val="24"/>
        </w:rPr>
        <w:t>Me datën, kohën dhe vendin e njëjtë si në pikën I të dispozitivit të kësaj aktakuze, gjatë kohës sa e dëmtuara M</w:t>
      </w:r>
      <w:r w:rsidR="0084528A">
        <w:rPr>
          <w:sz w:val="24"/>
        </w:rPr>
        <w:t>.</w:t>
      </w:r>
      <w:r w:rsidRPr="005B6A3D">
        <w:rPr>
          <w:sz w:val="24"/>
        </w:rPr>
        <w:t xml:space="preserve"> B</w:t>
      </w:r>
      <w:r w:rsidR="0084528A">
        <w:rPr>
          <w:sz w:val="24"/>
        </w:rPr>
        <w:t>.</w:t>
      </w:r>
      <w:r w:rsidRPr="005B6A3D">
        <w:rPr>
          <w:sz w:val="24"/>
        </w:rPr>
        <w:t xml:space="preserve"> ishte duke u mbajtur e mbyllur në veturë dhe e privuar nga liria në mënyrë të kundërligjshme, i pandehuri A</w:t>
      </w:r>
      <w:r w:rsidR="0084528A">
        <w:rPr>
          <w:sz w:val="24"/>
        </w:rPr>
        <w:t>.</w:t>
      </w:r>
      <w:r w:rsidRPr="005B6A3D">
        <w:rPr>
          <w:sz w:val="24"/>
        </w:rPr>
        <w:t xml:space="preserve"> R</w:t>
      </w:r>
      <w:r w:rsidR="0084528A">
        <w:rPr>
          <w:sz w:val="24"/>
        </w:rPr>
        <w:t>.</w:t>
      </w:r>
      <w:r w:rsidRPr="005B6A3D">
        <w:rPr>
          <w:sz w:val="24"/>
        </w:rPr>
        <w:t>, me qëllim të sulmit dhe me dashje e përdor forcën në atë mënyrë që me shuplakë e godet të dëmtuarën në faqen e djathtë të saj -,</w:t>
      </w:r>
    </w:p>
    <w:p w14:paraId="246D87DE" w14:textId="77777777" w:rsidR="00A80330" w:rsidRDefault="00A80330" w:rsidP="00A80330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14:paraId="190204C6" w14:textId="77777777" w:rsidR="00A80330" w:rsidRDefault="00A80330" w:rsidP="00A80330">
      <w:pPr>
        <w:ind w:firstLine="720"/>
        <w:jc w:val="both"/>
      </w:pPr>
      <w:r>
        <w:t xml:space="preserve">-Me këtë ka kryer veprën penale </w:t>
      </w:r>
      <w:r w:rsidRPr="0037698B">
        <w:t xml:space="preserve">Sulmi nga </w:t>
      </w:r>
      <w:r>
        <w:t>neni 184 paragrafi 1 të KPRK-së.</w:t>
      </w:r>
    </w:p>
    <w:p w14:paraId="7D7DF173" w14:textId="77777777" w:rsidR="00A80330" w:rsidRDefault="00A80330" w:rsidP="00A80330">
      <w:pPr>
        <w:ind w:firstLine="720"/>
        <w:jc w:val="both"/>
      </w:pPr>
    </w:p>
    <w:p w14:paraId="63A4BA97" w14:textId="77777777" w:rsidR="00A80330" w:rsidRDefault="00A80330" w:rsidP="00A80330">
      <w:pPr>
        <w:ind w:firstLine="720"/>
        <w:jc w:val="both"/>
      </w:pPr>
      <w:r>
        <w:t>Andaj, gjykata konform neneve 1, 2, 4, 7, 17, 21, 38, 39, 40, 43 të KPRK-së, si dhe neneve 364 dhe 495 të KPPRK-së, t</w:t>
      </w:r>
      <w:r w:rsidRPr="009700A5">
        <w:t>ë</w:t>
      </w:r>
      <w:r>
        <w:t xml:space="preserve"> pandehurin </w:t>
      </w:r>
      <w:r>
        <w:rPr>
          <w:szCs w:val="18"/>
        </w:rPr>
        <w:t xml:space="preserve">Adil Rama e </w:t>
      </w:r>
      <w:r>
        <w:t>:</w:t>
      </w:r>
    </w:p>
    <w:p w14:paraId="41972FC3" w14:textId="77777777" w:rsidR="00A80330" w:rsidRDefault="00A80330" w:rsidP="00A80330">
      <w:pPr>
        <w:ind w:firstLine="720"/>
        <w:jc w:val="both"/>
      </w:pPr>
      <w:r>
        <w:t xml:space="preserve"> </w:t>
      </w:r>
    </w:p>
    <w:p w14:paraId="60101DCF" w14:textId="77777777" w:rsidR="00A80330" w:rsidRPr="00BD2D2C" w:rsidRDefault="00A80330" w:rsidP="00A80330">
      <w:pPr>
        <w:ind w:firstLine="720"/>
        <w:jc w:val="both"/>
      </w:pPr>
    </w:p>
    <w:p w14:paraId="65548376" w14:textId="77777777" w:rsidR="00A80330" w:rsidRPr="00E875DC" w:rsidRDefault="00A80330" w:rsidP="00A80330">
      <w:pPr>
        <w:jc w:val="center"/>
        <w:rPr>
          <w:b/>
        </w:rPr>
      </w:pPr>
      <w:r>
        <w:rPr>
          <w:b/>
        </w:rPr>
        <w:t>GJYKON</w:t>
      </w:r>
    </w:p>
    <w:p w14:paraId="764429F8" w14:textId="77777777" w:rsidR="00A80330" w:rsidRDefault="00A80330" w:rsidP="00A80330">
      <w:pPr>
        <w:jc w:val="center"/>
        <w:rPr>
          <w:b/>
        </w:rPr>
      </w:pPr>
    </w:p>
    <w:p w14:paraId="300B02B6" w14:textId="77777777" w:rsidR="00A80330" w:rsidRDefault="00A80330" w:rsidP="00A80330">
      <w:pPr>
        <w:jc w:val="both"/>
      </w:pPr>
      <w:r>
        <w:t>Për veprën e parë si në pikën e par</w:t>
      </w:r>
      <w:r w:rsidRPr="009700A5">
        <w:t>ë</w:t>
      </w:r>
      <w:r>
        <w:t xml:space="preserve"> (I), të dispozitivit t</w:t>
      </w:r>
      <w:r w:rsidRPr="009700A5">
        <w:t>ë</w:t>
      </w:r>
      <w:r>
        <w:t xml:space="preserve"> këtij aktgjykimi, </w:t>
      </w:r>
      <w:r>
        <w:rPr>
          <w:bCs/>
        </w:rPr>
        <w:t>gjykata i</w:t>
      </w:r>
      <w:r w:rsidRPr="00D8106A">
        <w:rPr>
          <w:bCs/>
        </w:rPr>
        <w:t xml:space="preserve"> shqipton </w:t>
      </w:r>
      <w:r>
        <w:t>d</w:t>
      </w:r>
      <w:r w:rsidRPr="009700A5">
        <w:t>ë</w:t>
      </w:r>
      <w:r>
        <w:t>nim me gjob</w:t>
      </w:r>
      <w:r w:rsidRPr="009700A5">
        <w:t>ë</w:t>
      </w:r>
      <w:r>
        <w:t xml:space="preserve"> n</w:t>
      </w:r>
      <w:r w:rsidRPr="009700A5">
        <w:t>ë</w:t>
      </w:r>
      <w:r>
        <w:t xml:space="preserve"> shum</w:t>
      </w:r>
      <w:r w:rsidRPr="009700A5">
        <w:t>ë</w:t>
      </w:r>
      <w:r>
        <w:t xml:space="preserve"> prej 600.00 € (gjasht</w:t>
      </w:r>
      <w:r w:rsidRPr="00A234A4">
        <w:t>ë</w:t>
      </w:r>
      <w:r>
        <w:t>qind euro).</w:t>
      </w:r>
    </w:p>
    <w:p w14:paraId="3173BE16" w14:textId="77777777" w:rsidR="00A80330" w:rsidRDefault="00A80330" w:rsidP="00A80330">
      <w:pPr>
        <w:jc w:val="both"/>
      </w:pPr>
    </w:p>
    <w:p w14:paraId="40500DC9" w14:textId="77777777" w:rsidR="00A80330" w:rsidRPr="00D8106A" w:rsidRDefault="00A80330" w:rsidP="00A80330">
      <w:pPr>
        <w:jc w:val="both"/>
        <w:rPr>
          <w:b/>
          <w:lang w:val="gsw-FR"/>
        </w:rPr>
      </w:pPr>
      <w:r>
        <w:t>Për veprën e dytë si në pikën e dyt</w:t>
      </w:r>
      <w:r w:rsidRPr="009700A5">
        <w:t>ë</w:t>
      </w:r>
      <w:r>
        <w:t xml:space="preserve"> (II), të dispozitivit t</w:t>
      </w:r>
      <w:r w:rsidRPr="009700A5">
        <w:t>ë</w:t>
      </w:r>
      <w:r>
        <w:t xml:space="preserve"> këtij aktgjykimi, </w:t>
      </w:r>
      <w:r w:rsidRPr="00D8106A">
        <w:rPr>
          <w:b/>
          <w:bCs/>
        </w:rPr>
        <w:t xml:space="preserve"> </w:t>
      </w:r>
      <w:r>
        <w:rPr>
          <w:bCs/>
        </w:rPr>
        <w:t>gjykata i</w:t>
      </w:r>
      <w:r w:rsidRPr="00D8106A">
        <w:rPr>
          <w:bCs/>
        </w:rPr>
        <w:t xml:space="preserve"> shqipton </w:t>
      </w:r>
      <w:r>
        <w:t>d</w:t>
      </w:r>
      <w:r w:rsidRPr="009700A5">
        <w:t>ë</w:t>
      </w:r>
      <w:r>
        <w:t>nim me gjob</w:t>
      </w:r>
      <w:r w:rsidRPr="009700A5">
        <w:t>ë</w:t>
      </w:r>
      <w:r>
        <w:t xml:space="preserve"> n</w:t>
      </w:r>
      <w:r w:rsidRPr="009700A5">
        <w:t>ë</w:t>
      </w:r>
      <w:r>
        <w:t xml:space="preserve"> shum</w:t>
      </w:r>
      <w:r w:rsidRPr="009700A5">
        <w:t>ë</w:t>
      </w:r>
      <w:r>
        <w:t xml:space="preserve"> prej 300.00 € (treqind euro).</w:t>
      </w:r>
    </w:p>
    <w:p w14:paraId="5A2DAFE9" w14:textId="77777777" w:rsidR="00A80330" w:rsidRPr="009053E8" w:rsidRDefault="00A80330" w:rsidP="00A80330">
      <w:pPr>
        <w:pStyle w:val="ListParagraph"/>
        <w:rPr>
          <w:b/>
          <w:lang w:val="gsw-FR"/>
        </w:rPr>
      </w:pPr>
    </w:p>
    <w:p w14:paraId="25C259F5" w14:textId="77777777" w:rsidR="00A80330" w:rsidRDefault="00A80330" w:rsidP="00A80330">
      <w:pPr>
        <w:jc w:val="both"/>
        <w:rPr>
          <w:b/>
          <w:lang w:val="gsw-FR"/>
        </w:rPr>
      </w:pPr>
    </w:p>
    <w:p w14:paraId="2C01DD74" w14:textId="77777777" w:rsidR="00A80330" w:rsidRDefault="00A80330" w:rsidP="00A80330">
      <w:pPr>
        <w:jc w:val="center"/>
        <w:rPr>
          <w:b/>
          <w:lang w:val="gsw-FR"/>
        </w:rPr>
      </w:pPr>
      <w:r>
        <w:t>Konform nenit 76 të KPRK-së gjykata të lartcekurin e gjykon me:</w:t>
      </w:r>
    </w:p>
    <w:p w14:paraId="5E996FA0" w14:textId="77777777" w:rsidR="00A80330" w:rsidRDefault="00A80330" w:rsidP="00A80330">
      <w:pPr>
        <w:jc w:val="center"/>
        <w:rPr>
          <w:b/>
          <w:lang w:val="gsw-FR"/>
        </w:rPr>
      </w:pPr>
    </w:p>
    <w:p w14:paraId="3F5C27B7" w14:textId="77777777" w:rsidR="00A80330" w:rsidRDefault="00A80330" w:rsidP="00A80330">
      <w:pPr>
        <w:tabs>
          <w:tab w:val="center" w:pos="4592"/>
          <w:tab w:val="left" w:pos="6532"/>
        </w:tabs>
        <w:rPr>
          <w:b/>
        </w:rPr>
      </w:pPr>
      <w:r>
        <w:rPr>
          <w:b/>
        </w:rPr>
        <w:tab/>
      </w:r>
      <w:r w:rsidRPr="002C611D">
        <w:rPr>
          <w:b/>
        </w:rPr>
        <w:t xml:space="preserve">DËNIM UNIK ME </w:t>
      </w:r>
      <w:r>
        <w:rPr>
          <w:b/>
        </w:rPr>
        <w:t>GJOBË</w:t>
      </w:r>
      <w:r>
        <w:rPr>
          <w:b/>
        </w:rPr>
        <w:tab/>
      </w:r>
    </w:p>
    <w:p w14:paraId="4D6C621C" w14:textId="77777777" w:rsidR="00A80330" w:rsidRDefault="00A80330" w:rsidP="00A80330">
      <w:pPr>
        <w:tabs>
          <w:tab w:val="center" w:pos="4592"/>
          <w:tab w:val="left" w:pos="6532"/>
        </w:tabs>
        <w:rPr>
          <w:b/>
        </w:rPr>
      </w:pPr>
    </w:p>
    <w:p w14:paraId="51FCA2B7" w14:textId="015FDA13" w:rsidR="00A80330" w:rsidRDefault="00A80330" w:rsidP="00A80330">
      <w:pPr>
        <w:ind w:left="720"/>
        <w:jc w:val="both"/>
      </w:pPr>
      <w:r>
        <w:t>T</w:t>
      </w:r>
      <w:r w:rsidRPr="00EB394B">
        <w:t>ë</w:t>
      </w:r>
      <w:r>
        <w:t xml:space="preserve"> pandehurit </w:t>
      </w:r>
      <w:r>
        <w:rPr>
          <w:b/>
          <w:szCs w:val="18"/>
        </w:rPr>
        <w:t>A</w:t>
      </w:r>
      <w:r w:rsidR="0084528A">
        <w:rPr>
          <w:b/>
          <w:szCs w:val="18"/>
        </w:rPr>
        <w:t>.</w:t>
      </w:r>
      <w:r>
        <w:rPr>
          <w:b/>
          <w:szCs w:val="18"/>
        </w:rPr>
        <w:t xml:space="preserve"> R</w:t>
      </w:r>
      <w:r w:rsidR="0084528A">
        <w:rPr>
          <w:b/>
          <w:szCs w:val="18"/>
        </w:rPr>
        <w:t>.</w:t>
      </w:r>
      <w:r w:rsidRPr="00B9247A">
        <w:rPr>
          <w:b/>
          <w:szCs w:val="18"/>
        </w:rPr>
        <w:t xml:space="preserve"> </w:t>
      </w:r>
      <w:r>
        <w:t>p</w:t>
      </w:r>
      <w:r w:rsidRPr="00EB394B">
        <w:t>ë</w:t>
      </w:r>
      <w:r>
        <w:t>r veprat penale nga dispozitivi I, dhe II, t</w:t>
      </w:r>
      <w:r w:rsidRPr="009700A5">
        <w:t>ë</w:t>
      </w:r>
      <w:r>
        <w:t xml:space="preserve"> k</w:t>
      </w:r>
      <w:r w:rsidRPr="009700A5">
        <w:t>ë</w:t>
      </w:r>
      <w:r>
        <w:t>tij aktgjykimi, gjykata i shqipton d</w:t>
      </w:r>
      <w:r w:rsidRPr="00EB394B">
        <w:t>ë</w:t>
      </w:r>
      <w:r>
        <w:t>nim unik me gjob</w:t>
      </w:r>
      <w:r w:rsidRPr="00EB394B">
        <w:t>ë</w:t>
      </w:r>
      <w:r>
        <w:t xml:space="preserve"> n</w:t>
      </w:r>
      <w:r w:rsidRPr="00EB394B">
        <w:t>ë</w:t>
      </w:r>
      <w:r>
        <w:t xml:space="preserve"> shum</w:t>
      </w:r>
      <w:r w:rsidRPr="00EB394B">
        <w:t>ë</w:t>
      </w:r>
      <w:r>
        <w:t>n prej 900 € (n</w:t>
      </w:r>
      <w:r w:rsidRPr="00A234A4">
        <w:t>ë</w:t>
      </w:r>
      <w:r>
        <w:t>nt</w:t>
      </w:r>
      <w:r w:rsidRPr="00A234A4">
        <w:t>ë</w:t>
      </w:r>
      <w:r>
        <w:t>qind euro).</w:t>
      </w:r>
    </w:p>
    <w:p w14:paraId="63FB1873" w14:textId="77777777" w:rsidR="00A80330" w:rsidRDefault="00A80330" w:rsidP="00A80330">
      <w:pPr>
        <w:jc w:val="both"/>
      </w:pPr>
    </w:p>
    <w:p w14:paraId="32E5E90B" w14:textId="77777777" w:rsidR="00A80330" w:rsidRDefault="00A80330" w:rsidP="00A80330">
      <w:pPr>
        <w:ind w:left="720"/>
        <w:jc w:val="both"/>
      </w:pPr>
      <w:r>
        <w:t>II. Obligohet i pandehuri i lartcekur që në afat prej 30 ditësh nga dita e plotfuqishmërisë së këtij aktgjykimi ta paguaj</w:t>
      </w:r>
      <w:r w:rsidRPr="00EB394B">
        <w:t>ë</w:t>
      </w:r>
      <w:r>
        <w:t xml:space="preserve">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392A08BD" w14:textId="77777777" w:rsidR="00A80330" w:rsidRDefault="00A80330" w:rsidP="00A80330">
      <w:pPr>
        <w:ind w:left="720"/>
        <w:jc w:val="both"/>
      </w:pPr>
    </w:p>
    <w:p w14:paraId="1C9E07EA" w14:textId="77777777" w:rsidR="00A80330" w:rsidRDefault="00A80330" w:rsidP="00A80330">
      <w:pPr>
        <w:ind w:left="720"/>
        <w:jc w:val="both"/>
      </w:pPr>
      <w:r>
        <w:t>III. Obligohet i pandehuri, që në emër të shpenzimeve të procedurës, të paguaj</w:t>
      </w:r>
      <w:r w:rsidRPr="00EB394B">
        <w:t>ë</w:t>
      </w:r>
      <w:r>
        <w:t xml:space="preserve"> paushallin gjyqësor në shumë prej 20€ (njëzetë euro), ndërsa për programin për kompensimin e viktimave të krimit shumën prej 30€ (tridhjet</w:t>
      </w:r>
      <w:r w:rsidRPr="009700A5">
        <w:t>ë</w:t>
      </w:r>
      <w:r>
        <w:t xml:space="preserve"> euro).Të gjitha shpenzimet </w:t>
      </w:r>
      <w:r>
        <w:lastRenderedPageBreak/>
        <w:t>e lartcekura, i njëjti obligohet ti paguajë, në afat prej 15 ditësh nga dita e plotfuqishmërisë së këtij aktgjykimi.</w:t>
      </w:r>
    </w:p>
    <w:p w14:paraId="75A259E5" w14:textId="77777777" w:rsidR="00A80330" w:rsidRDefault="00A80330" w:rsidP="00A80330">
      <w:pPr>
        <w:ind w:left="720"/>
        <w:jc w:val="both"/>
      </w:pPr>
    </w:p>
    <w:p w14:paraId="705FA7BD" w14:textId="6E1E7656" w:rsidR="00A80330" w:rsidRPr="00317388" w:rsidRDefault="00A80330" w:rsidP="00A80330">
      <w:pPr>
        <w:ind w:left="720"/>
        <w:jc w:val="both"/>
        <w:rPr>
          <w:rStyle w:val="Emphasis"/>
          <w:i w:val="0"/>
          <w:iCs w:val="0"/>
        </w:rPr>
      </w:pPr>
      <w:r>
        <w:t>IV. E dëmtuara: M</w:t>
      </w:r>
      <w:r w:rsidR="0084528A">
        <w:t>.</w:t>
      </w:r>
      <w:r>
        <w:t xml:space="preserve"> B</w:t>
      </w:r>
      <w:r w:rsidR="0084528A">
        <w:t>.</w:t>
      </w:r>
      <w:r>
        <w:t>, me vendbanim n</w:t>
      </w:r>
      <w:r w:rsidRPr="00E066CD">
        <w:t>ë</w:t>
      </w:r>
      <w:r>
        <w:t xml:space="preserve"> fshatin B</w:t>
      </w:r>
      <w:r w:rsidR="0084528A">
        <w:t>.</w:t>
      </w:r>
      <w:r>
        <w:t>, Komuna L</w:t>
      </w:r>
      <w:r w:rsidR="0084528A">
        <w:t>.</w:t>
      </w:r>
      <w:r>
        <w:t xml:space="preserve">, për realizimin e kërkesës pasurore – juridike, udhëzohet në kontest juridiko – civil. </w:t>
      </w:r>
    </w:p>
    <w:p w14:paraId="20B3001D" w14:textId="77777777" w:rsidR="00A80330" w:rsidRDefault="00A80330" w:rsidP="00A80330"/>
    <w:p w14:paraId="0E181528" w14:textId="77777777" w:rsidR="00A80330" w:rsidRDefault="00A80330" w:rsidP="00A80330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4CF050FC" w14:textId="77777777" w:rsidR="00A80330" w:rsidRPr="0017016E" w:rsidRDefault="00A80330" w:rsidP="00A80330">
      <w:pPr>
        <w:ind w:firstLine="720"/>
        <w:jc w:val="center"/>
        <w:rPr>
          <w:b/>
          <w:lang w:val="gsw-FR"/>
        </w:rPr>
      </w:pPr>
    </w:p>
    <w:p w14:paraId="3A5FA8E4" w14:textId="77777777" w:rsidR="00A80330" w:rsidRPr="00EE1F69" w:rsidRDefault="00A80330" w:rsidP="00A80330">
      <w:pPr>
        <w:jc w:val="both"/>
        <w:rPr>
          <w:lang w:val="gsw-FR"/>
        </w:rPr>
      </w:pPr>
    </w:p>
    <w:p w14:paraId="02DF0866" w14:textId="1D329BB5" w:rsidR="00A80330" w:rsidRPr="005B6A3D" w:rsidRDefault="00A80330" w:rsidP="00A80330">
      <w:pPr>
        <w:ind w:firstLine="720"/>
        <w:jc w:val="both"/>
      </w:pPr>
      <w:r>
        <w:t xml:space="preserve">Prokuroria Themelore në Prishtinë – Departamenti i Përgjithshëm, me aktakuzën PP.II.nr.6167/21, të datës 07.03.2022, ka akuzuar </w:t>
      </w:r>
      <w:r>
        <w:rPr>
          <w:szCs w:val="18"/>
        </w:rPr>
        <w:t>A</w:t>
      </w:r>
      <w:r w:rsidR="0084528A">
        <w:rPr>
          <w:szCs w:val="18"/>
        </w:rPr>
        <w:t>.</w:t>
      </w:r>
      <w:r>
        <w:rPr>
          <w:szCs w:val="18"/>
        </w:rPr>
        <w:t xml:space="preserve"> R</w:t>
      </w:r>
      <w:r w:rsidR="0084528A">
        <w:rPr>
          <w:szCs w:val="18"/>
        </w:rPr>
        <w:t>.</w:t>
      </w:r>
      <w:bookmarkStart w:id="0" w:name="_GoBack"/>
      <w:bookmarkEnd w:id="0"/>
      <w:r>
        <w:t xml:space="preserve">, se ka kryer veprat penale </w:t>
      </w:r>
      <w:r w:rsidRPr="0037698B">
        <w:t>Privimi i kundërligjshëm i lirisë</w:t>
      </w:r>
      <w:r>
        <w:t xml:space="preserve"> n</w:t>
      </w:r>
      <w:r w:rsidRPr="00A234A4">
        <w:t>ë</w:t>
      </w:r>
      <w:r>
        <w:t xml:space="preserve"> bashk</w:t>
      </w:r>
      <w:r w:rsidRPr="00A234A4">
        <w:t>ë</w:t>
      </w:r>
      <w:r>
        <w:t>kryerje</w:t>
      </w:r>
      <w:r w:rsidRPr="0037698B">
        <w:t xml:space="preserve"> nga neni 193 paragrafi 1 lidhur me nenin 31 të KPRK-së</w:t>
      </w:r>
      <w:r>
        <w:rPr>
          <w:bCs/>
        </w:rPr>
        <w:t>, dhe vepr</w:t>
      </w:r>
      <w:r w:rsidRPr="00C44294">
        <w:rPr>
          <w:bCs/>
        </w:rPr>
        <w:t>ë</w:t>
      </w:r>
      <w:r>
        <w:rPr>
          <w:bCs/>
        </w:rPr>
        <w:t xml:space="preserve">n penale </w:t>
      </w:r>
      <w:r w:rsidRPr="0037698B">
        <w:t xml:space="preserve">Sulmi nga </w:t>
      </w:r>
      <w:r>
        <w:t>neni 184 paragrafi 1 të KPRK-së, dhe ka ushtruar kërkesë për dhënien e urdh</w:t>
      </w:r>
      <w:r w:rsidRPr="009700A5">
        <w:t>ë</w:t>
      </w:r>
      <w:r>
        <w:t xml:space="preserve">rit ndëshkimor me arsyetim se ka prova të mjaftueshme dhe të besueshme nga kallëzimi penal që vërtetojnë kryerjen e kësaj vepre penale nga i pandehuri. </w:t>
      </w:r>
    </w:p>
    <w:p w14:paraId="4151F52A" w14:textId="77777777" w:rsidR="00A80330" w:rsidRDefault="00A80330" w:rsidP="00A80330">
      <w:pPr>
        <w:jc w:val="both"/>
      </w:pPr>
    </w:p>
    <w:p w14:paraId="00372A60" w14:textId="77777777" w:rsidR="00A80330" w:rsidRDefault="00A80330" w:rsidP="00A80330">
      <w:pPr>
        <w:ind w:firstLine="720"/>
        <w:jc w:val="both"/>
      </w:pPr>
      <w:r>
        <w:t xml:space="preserve">Gjyqtari i çështjes me rastin e shqyrtimit paraprak të çështjes, konform nenit 493 të KPPRK-së, gjeti se janë plotësuar kushtet nga neni 495 të KPPRK-së, dhe pranoi kërkesën për dhënien e urdhrit ndëshkimor si në dispozitiv të këtij aktgjykimi. </w:t>
      </w:r>
    </w:p>
    <w:p w14:paraId="5F614E62" w14:textId="77777777" w:rsidR="00A80330" w:rsidRDefault="00A80330" w:rsidP="00A80330">
      <w:pPr>
        <w:jc w:val="both"/>
      </w:pPr>
    </w:p>
    <w:p w14:paraId="3308F792" w14:textId="77777777" w:rsidR="00A80330" w:rsidRDefault="00A80330" w:rsidP="00A80330">
      <w:pPr>
        <w:ind w:firstLine="720"/>
        <w:jc w:val="both"/>
      </w:pPr>
      <w:r>
        <w:t>Kjo gjykatë konsideron se nga provat e bashkangjitura në shkresat e lëndës, duke analizuar Aktakuz</w:t>
      </w:r>
      <w:r w:rsidRPr="00D66F90">
        <w:t>ë</w:t>
      </w:r>
      <w:r>
        <w:t>n PP.II.nr.6167/21, të datës 07.03.2022, Kall</w:t>
      </w:r>
      <w:r w:rsidRPr="009700A5">
        <w:t>ë</w:t>
      </w:r>
      <w:r>
        <w:t>zimi Penal i dat</w:t>
      </w:r>
      <w:r w:rsidRPr="009700A5">
        <w:t>ë</w:t>
      </w:r>
      <w:r>
        <w:t>s 23.12.2021 me nr. t</w:t>
      </w:r>
      <w:r w:rsidRPr="009700A5">
        <w:t>ë</w:t>
      </w:r>
      <w:r>
        <w:t xml:space="preserve"> referenc</w:t>
      </w:r>
      <w:r w:rsidRPr="009700A5">
        <w:t>ë</w:t>
      </w:r>
      <w:r>
        <w:t>s 2021-AH-0265, Procesverbal p</w:t>
      </w:r>
      <w:r w:rsidRPr="00A234A4">
        <w:t>ë</w:t>
      </w:r>
      <w:r>
        <w:t>r marrjen n</w:t>
      </w:r>
      <w:r w:rsidRPr="00A234A4">
        <w:t>ë</w:t>
      </w:r>
      <w:r>
        <w:t xml:space="preserve"> pyetje t</w:t>
      </w:r>
      <w:r w:rsidRPr="00A234A4">
        <w:t>ë</w:t>
      </w:r>
      <w:r>
        <w:t xml:space="preserve"> pandehurit n</w:t>
      </w:r>
      <w:r w:rsidRPr="00A234A4">
        <w:t>ë</w:t>
      </w:r>
      <w:r>
        <w:t xml:space="preserve"> procedur</w:t>
      </w:r>
      <w:r w:rsidRPr="00A234A4">
        <w:t>ë</w:t>
      </w:r>
      <w:r>
        <w:t xml:space="preserve"> paraprake i dat</w:t>
      </w:r>
      <w:r w:rsidRPr="00A234A4">
        <w:t>ë</w:t>
      </w:r>
      <w:r>
        <w:t>s 04.02.2022, Procesverbal p</w:t>
      </w:r>
      <w:r w:rsidRPr="00A234A4">
        <w:t>ë</w:t>
      </w:r>
      <w:r>
        <w:t>r marrjen n</w:t>
      </w:r>
      <w:r w:rsidRPr="00A234A4">
        <w:t>ë</w:t>
      </w:r>
      <w:r>
        <w:t xml:space="preserve"> pyetje t</w:t>
      </w:r>
      <w:r w:rsidRPr="00A234A4">
        <w:t>ë</w:t>
      </w:r>
      <w:r>
        <w:t xml:space="preserve"> d</w:t>
      </w:r>
      <w:r w:rsidRPr="00A234A4">
        <w:t>ë</w:t>
      </w:r>
      <w:r>
        <w:t>mtuarit – d</w:t>
      </w:r>
      <w:r w:rsidRPr="00A234A4">
        <w:t>ë</w:t>
      </w:r>
      <w:r>
        <w:t>shmitarit n</w:t>
      </w:r>
      <w:r w:rsidRPr="00A234A4">
        <w:t>ë</w:t>
      </w:r>
      <w:r>
        <w:t xml:space="preserve"> procedur</w:t>
      </w:r>
      <w:r w:rsidRPr="00A234A4">
        <w:t>ë</w:t>
      </w:r>
      <w:r>
        <w:t xml:space="preserve"> paraprake i dat</w:t>
      </w:r>
      <w:r w:rsidRPr="00A234A4">
        <w:t>ë</w:t>
      </w:r>
      <w:r>
        <w:t>s 15.02.2022,  Procesverbal p</w:t>
      </w:r>
      <w:r w:rsidRPr="00A234A4">
        <w:t>ë</w:t>
      </w:r>
      <w:r>
        <w:t>r marrjen n</w:t>
      </w:r>
      <w:r w:rsidRPr="00A234A4">
        <w:t>ë</w:t>
      </w:r>
      <w:r>
        <w:t xml:space="preserve"> pyetje t</w:t>
      </w:r>
      <w:r w:rsidRPr="00A234A4">
        <w:t>ë</w:t>
      </w:r>
      <w:r>
        <w:t xml:space="preserve"> d</w:t>
      </w:r>
      <w:r w:rsidRPr="00A234A4">
        <w:t>ë</w:t>
      </w:r>
      <w:r>
        <w:t>mtuarit – d</w:t>
      </w:r>
      <w:r w:rsidRPr="00A234A4">
        <w:t>ë</w:t>
      </w:r>
      <w:r>
        <w:t>shmitarit n</w:t>
      </w:r>
      <w:r w:rsidRPr="00A234A4">
        <w:t>ë</w:t>
      </w:r>
      <w:r>
        <w:t xml:space="preserve"> procedur</w:t>
      </w:r>
      <w:r w:rsidRPr="00A234A4">
        <w:t>ë</w:t>
      </w:r>
      <w:r>
        <w:t xml:space="preserve"> paraprake i dat</w:t>
      </w:r>
      <w:r w:rsidRPr="00A234A4">
        <w:t>ë</w:t>
      </w:r>
      <w:r>
        <w:t>s 14.01.2022, Procesverbal p</w:t>
      </w:r>
      <w:r w:rsidRPr="00A234A4">
        <w:t>ë</w:t>
      </w:r>
      <w:r>
        <w:t>r marrjen n</w:t>
      </w:r>
      <w:r w:rsidRPr="00A234A4">
        <w:t>ë</w:t>
      </w:r>
      <w:r>
        <w:t xml:space="preserve"> pyetje t</w:t>
      </w:r>
      <w:r w:rsidRPr="00A234A4">
        <w:t>ë</w:t>
      </w:r>
      <w:r>
        <w:t xml:space="preserve"> d</w:t>
      </w:r>
      <w:r w:rsidRPr="00A234A4">
        <w:t>ë</w:t>
      </w:r>
      <w:r>
        <w:t>shmitarit n</w:t>
      </w:r>
      <w:r w:rsidRPr="00A234A4">
        <w:t>ë</w:t>
      </w:r>
      <w:r>
        <w:t xml:space="preserve"> procedur</w:t>
      </w:r>
      <w:r w:rsidRPr="00A234A4">
        <w:t>ë</w:t>
      </w:r>
      <w:r>
        <w:t xml:space="preserve"> paraprake i dat</w:t>
      </w:r>
      <w:r w:rsidRPr="00A234A4">
        <w:t>ë</w:t>
      </w:r>
      <w:r>
        <w:t>s 02.02.2022, foto mesazhet nga rrjetet sociale, raporti fillestar i incidentit i dat</w:t>
      </w:r>
      <w:r w:rsidRPr="009700A5">
        <w:t>ë</w:t>
      </w:r>
      <w:r>
        <w:t>s 03.04.2021, raporti i oficerit i dat</w:t>
      </w:r>
      <w:r w:rsidRPr="009700A5">
        <w:t>ë</w:t>
      </w:r>
      <w:r>
        <w:t>s 03.04.2021, procesverbali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</w:t>
      </w:r>
      <w:r w:rsidRPr="009700A5">
        <w:t>ë</w:t>
      </w:r>
      <w:r>
        <w:t>mtuarin i dat</w:t>
      </w:r>
      <w:r w:rsidRPr="009700A5">
        <w:t>ë</w:t>
      </w:r>
      <w:r>
        <w:t>s 03.04.2021, procesverbali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</w:t>
      </w:r>
      <w:r w:rsidRPr="009700A5">
        <w:t>ë</w:t>
      </w:r>
      <w:r>
        <w:t>mtuarin i dat</w:t>
      </w:r>
      <w:r w:rsidRPr="009700A5">
        <w:t>ë</w:t>
      </w:r>
      <w:r>
        <w:t>s 21.04.2021, deklarata e t</w:t>
      </w:r>
      <w:r w:rsidRPr="00A234A4">
        <w:t>ë</w:t>
      </w:r>
      <w:r>
        <w:t xml:space="preserve"> pandehurit dh</w:t>
      </w:r>
      <w:r w:rsidRPr="00A234A4">
        <w:t>ë</w:t>
      </w:r>
      <w:r>
        <w:t>n</w:t>
      </w:r>
      <w:r w:rsidRPr="00A234A4">
        <w:t>ë</w:t>
      </w:r>
      <w:r>
        <w:t xml:space="preserve"> n</w:t>
      </w:r>
      <w:r w:rsidRPr="00A234A4">
        <w:t>ë</w:t>
      </w:r>
      <w:r>
        <w:t xml:space="preserve"> polici e dat</w:t>
      </w:r>
      <w:r w:rsidRPr="00A234A4">
        <w:t>ë</w:t>
      </w:r>
      <w:r>
        <w:t>s 16.03.2021, raporti i oficerit i dat</w:t>
      </w:r>
      <w:r w:rsidRPr="00A234A4">
        <w:t>ë</w:t>
      </w:r>
      <w:r>
        <w:t>s 17.03.2021, procesverbal i marrjes n</w:t>
      </w:r>
      <w:r w:rsidRPr="00A234A4">
        <w:t>ë</w:t>
      </w:r>
      <w:r>
        <w:t xml:space="preserve"> pyetje p</w:t>
      </w:r>
      <w:r w:rsidRPr="00A234A4">
        <w:t>ë</w:t>
      </w:r>
      <w:r>
        <w:t>r d</w:t>
      </w:r>
      <w:r w:rsidRPr="00A234A4">
        <w:t>ë</w:t>
      </w:r>
      <w:r>
        <w:t>shmitarin i dat</w:t>
      </w:r>
      <w:r w:rsidRPr="00A234A4">
        <w:t>ë</w:t>
      </w:r>
      <w:r>
        <w:t>s 14.12.2021, Procesverbali mbi identifikimin e personit p</w:t>
      </w:r>
      <w:r w:rsidRPr="00A234A4">
        <w:t>ë</w:t>
      </w:r>
      <w:r>
        <w:t>rmes fotografis</w:t>
      </w:r>
      <w:r w:rsidRPr="00A234A4">
        <w:t>ë</w:t>
      </w:r>
      <w:r>
        <w:t xml:space="preserve"> i dat</w:t>
      </w:r>
      <w:r w:rsidRPr="00A234A4">
        <w:t>ë</w:t>
      </w:r>
      <w:r>
        <w:t xml:space="preserve">s 21.04.2021, </w:t>
      </w:r>
      <w:r w:rsidRPr="00865860">
        <w:t>si dhe shkresat e tjera që gjenden në lëndë</w:t>
      </w:r>
      <w:r>
        <w:t xml:space="preserve">, janë prova të besueshme mbi bazën e të cilës vërtetohet se i pandehuri ka kryer veprat penale për të cilat akuzohet. </w:t>
      </w:r>
    </w:p>
    <w:p w14:paraId="7A0E6876" w14:textId="77777777" w:rsidR="00A80330" w:rsidRDefault="00A80330" w:rsidP="00A80330">
      <w:pPr>
        <w:jc w:val="both"/>
      </w:pPr>
    </w:p>
    <w:p w14:paraId="15CA8190" w14:textId="77777777" w:rsidR="00A80330" w:rsidRDefault="00A80330" w:rsidP="00A80330">
      <w:pPr>
        <w:ind w:firstLine="720"/>
        <w:jc w:val="both"/>
        <w:rPr>
          <w:bCs/>
        </w:rPr>
      </w:pPr>
      <w:r>
        <w:t>Andaj gjykata duke bazuar në këto prova të besueshme, vërtetoi se në veprimet e të pandehurit ekzistojnë elementet e veprave penale, dhe at</w:t>
      </w:r>
      <w:r w:rsidRPr="009700A5">
        <w:t>ë</w:t>
      </w:r>
      <w:r>
        <w:t xml:space="preserve">: </w:t>
      </w:r>
      <w:r w:rsidRPr="0037698B">
        <w:t>Privimi i kundërligjshëm i lirisë</w:t>
      </w:r>
      <w:r>
        <w:t xml:space="preserve"> e kryer n</w:t>
      </w:r>
      <w:r w:rsidRPr="00A234A4">
        <w:t>ë</w:t>
      </w:r>
      <w:r>
        <w:t xml:space="preserve"> bashk</w:t>
      </w:r>
      <w:r w:rsidRPr="00A234A4">
        <w:t>ë</w:t>
      </w:r>
      <w:r>
        <w:t>kryerje</w:t>
      </w:r>
      <w:r w:rsidRPr="0037698B">
        <w:t xml:space="preserve"> nga neni 193 paragrafi 1 lidhur me nenin 31 të KPRK-së</w:t>
      </w:r>
      <w:r>
        <w:rPr>
          <w:bCs/>
        </w:rPr>
        <w:t xml:space="preserve">, dhe vepra penale </w:t>
      </w:r>
      <w:r w:rsidRPr="0037698B">
        <w:t xml:space="preserve">Sulmi nga </w:t>
      </w:r>
      <w:r>
        <w:t>neni 184 paragrafi 1 të KPRK-së.</w:t>
      </w:r>
    </w:p>
    <w:p w14:paraId="14D92D2F" w14:textId="77777777" w:rsidR="00A80330" w:rsidRDefault="00A80330" w:rsidP="00A80330">
      <w:pPr>
        <w:ind w:firstLine="720"/>
        <w:jc w:val="both"/>
      </w:pPr>
    </w:p>
    <w:p w14:paraId="6AA71C91" w14:textId="77777777" w:rsidR="00A80330" w:rsidRDefault="00A80330" w:rsidP="00A80330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27FFE53B" w14:textId="77777777" w:rsidR="00A80330" w:rsidRDefault="00A80330" w:rsidP="00A80330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1F09DA42" w14:textId="77777777" w:rsidR="00A80330" w:rsidRDefault="00A80330" w:rsidP="00A80330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5806D6F0" w14:textId="77777777" w:rsidR="00A80330" w:rsidRDefault="00A80330" w:rsidP="00A80330">
      <w:pPr>
        <w:ind w:firstLine="720"/>
        <w:jc w:val="both"/>
      </w:pPr>
      <w:r>
        <w:t xml:space="preserve">Vendimin për udhëzimin e palës së dëmtuar në kontest juridiko – civil, gjykata e mori në bazë të nenit 462  par. 1 dhe 2 të KPPRK-së. </w:t>
      </w:r>
    </w:p>
    <w:p w14:paraId="1970A189" w14:textId="77777777" w:rsidR="00A80330" w:rsidRDefault="00A80330" w:rsidP="00A80330">
      <w:pPr>
        <w:jc w:val="both"/>
      </w:pPr>
    </w:p>
    <w:p w14:paraId="10F1D146" w14:textId="77777777" w:rsidR="00A80330" w:rsidRDefault="00A80330" w:rsidP="00A80330">
      <w:pPr>
        <w:ind w:firstLine="720"/>
        <w:jc w:val="both"/>
      </w:pPr>
      <w:r>
        <w:lastRenderedPageBreak/>
        <w:t>Nga sa u tha më lartë në bazë të neneve 364 dhe 495 të KPPK-së, u vendos si në dispozitiv të këtij aktgjykimi.</w:t>
      </w:r>
      <w:r w:rsidRPr="00EE1F69">
        <w:t xml:space="preserve"> </w:t>
      </w:r>
    </w:p>
    <w:p w14:paraId="27F62F5E" w14:textId="77777777" w:rsidR="00A80330" w:rsidRDefault="00A80330" w:rsidP="00A80330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2A83E0D2" w14:textId="77777777" w:rsidR="00A80330" w:rsidRPr="00EE1F69" w:rsidRDefault="00A80330" w:rsidP="00A80330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2054B08F" w14:textId="77777777" w:rsidR="00A80330" w:rsidRDefault="00A80330" w:rsidP="00A80330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P.nr.152/22 me datë 05.03.2024.</w:t>
      </w:r>
    </w:p>
    <w:p w14:paraId="6C061060" w14:textId="77777777" w:rsidR="00A80330" w:rsidRPr="00EE1F69" w:rsidRDefault="00A80330" w:rsidP="00A80330">
      <w:pPr>
        <w:ind w:firstLine="720"/>
        <w:jc w:val="center"/>
        <w:rPr>
          <w:b/>
          <w:lang w:val="gsw-FR"/>
        </w:rPr>
      </w:pPr>
    </w:p>
    <w:p w14:paraId="3FAF1615" w14:textId="77777777" w:rsidR="00A80330" w:rsidRPr="00F43416" w:rsidRDefault="00A80330" w:rsidP="00A80330">
      <w:pPr>
        <w:jc w:val="both"/>
        <w:rPr>
          <w:b/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F43416">
        <w:rPr>
          <w:b/>
        </w:rPr>
        <w:t>Gjyqtari i vetëm gjykues</w:t>
      </w:r>
    </w:p>
    <w:p w14:paraId="3AEEE9FD" w14:textId="77777777" w:rsidR="00A80330" w:rsidRDefault="00A80330" w:rsidP="00A80330">
      <w:pPr>
        <w:ind w:left="720" w:firstLine="720"/>
        <w:jc w:val="both"/>
        <w:rPr>
          <w:b/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      </w:t>
      </w:r>
      <w:r w:rsidRPr="00F43416">
        <w:rPr>
          <w:b/>
          <w:lang w:val="gsw-FR"/>
        </w:rPr>
        <w:t>Selman Salihu</w:t>
      </w:r>
    </w:p>
    <w:p w14:paraId="7A9357E3" w14:textId="77777777" w:rsidR="00A80330" w:rsidRDefault="00A80330" w:rsidP="00A80330">
      <w:pPr>
        <w:jc w:val="both"/>
        <w:rPr>
          <w:b/>
          <w:lang w:val="gsw-FR"/>
        </w:rPr>
      </w:pPr>
    </w:p>
    <w:p w14:paraId="019F9C86" w14:textId="77777777" w:rsidR="00A80330" w:rsidRDefault="00A80330" w:rsidP="00A80330">
      <w:pPr>
        <w:jc w:val="both"/>
        <w:rPr>
          <w:b/>
          <w:lang w:val="gsw-FR"/>
        </w:rPr>
      </w:pPr>
    </w:p>
    <w:p w14:paraId="63447A4C" w14:textId="77777777" w:rsidR="00A80330" w:rsidRPr="00EE1F69" w:rsidRDefault="00A80330" w:rsidP="00A80330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5E493" w14:textId="77777777" w:rsidR="00E55EDA" w:rsidRDefault="00E55EDA" w:rsidP="004369F3">
      <w:r>
        <w:separator/>
      </w:r>
    </w:p>
  </w:endnote>
  <w:endnote w:type="continuationSeparator" w:id="0">
    <w:p w14:paraId="7FD0DA17" w14:textId="77777777" w:rsidR="00E55EDA" w:rsidRDefault="00E55ED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2287AAC4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2022:073045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2022:073045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63345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63345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1A3AEE17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2022:073045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2022:073045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2621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26210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E8DC" w14:textId="77777777" w:rsidR="00E55EDA" w:rsidRDefault="00E55EDA" w:rsidP="004369F3">
      <w:r>
        <w:separator/>
      </w:r>
    </w:p>
  </w:footnote>
  <w:footnote w:type="continuationSeparator" w:id="0">
    <w:p w14:paraId="0701D3D2" w14:textId="77777777" w:rsidR="00E55EDA" w:rsidRDefault="00E55ED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2022:073044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15.03.2024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05460629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E55ED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3345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25914"/>
    <w:rsid w:val="00626210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528A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749F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80330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55EDA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rmalWeb">
    <w:name w:val="Normal (Web)"/>
    <w:basedOn w:val="Normal"/>
    <w:uiPriority w:val="99"/>
    <w:semiHidden/>
    <w:unhideWhenUsed/>
    <w:rsid w:val="00A80330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61F8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1AE5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DFB3-2E9D-4B12-8184-A66B2B8E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2024-05-16T12:04:00Z</dcterms:created>
  <dcterms:modified xsi:type="dcterms:W3CDTF">2024-05-16T12:04:00Z</dcterms:modified>
</cp:coreProperties>
</file>