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590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1A1ED3" w14:paraId="6D26BEE9" w14:textId="77777777" w:rsidTr="00731283">
        <w:tc>
          <w:tcPr>
            <w:tcW w:w="2340" w:type="dxa"/>
          </w:tcPr>
          <w:p w14:paraId="6D26BEE7" w14:textId="77777777" w:rsidR="001A1ED3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>Numri i lëndës:</w:t>
            </w:r>
          </w:p>
        </w:tc>
        <w:tc>
          <w:tcPr>
            <w:tcW w:w="2250" w:type="dxa"/>
          </w:tcPr>
          <w:p w14:paraId="6D26BEE8" w14:textId="77777777" w:rsidR="001A1ED3" w:rsidRDefault="00A15EA9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A3FAC91674364E709B999569989F0D8D"/>
                </w:placeholder>
                <w:text/>
              </w:sdtPr>
              <w:sdtEndPr/>
              <w:sdtContent>
                <w:r w:rsidR="001A1ED3">
                  <w:t>2019:247835</w:t>
                </w:r>
              </w:sdtContent>
            </w:sdt>
          </w:p>
        </w:tc>
      </w:tr>
      <w:tr w:rsidR="001A1ED3" w14:paraId="6D26BEEC" w14:textId="77777777" w:rsidTr="00731283">
        <w:tc>
          <w:tcPr>
            <w:tcW w:w="2340" w:type="dxa"/>
          </w:tcPr>
          <w:p w14:paraId="6D26BEEA" w14:textId="77777777" w:rsidR="001A1ED3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14:paraId="6D26BEEB" w14:textId="77777777" w:rsidR="001A1ED3" w:rsidRDefault="00A15EA9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1977355F40BB48B4BBD67CC88E7B6D02"/>
                </w:placeholder>
                <w:text/>
              </w:sdtPr>
              <w:sdtEndPr/>
              <w:sdtContent>
                <w:r w:rsidR="001A1ED3">
                  <w:rPr>
                    <w:color w:val="0D0D0D" w:themeColor="text1" w:themeTint="F2"/>
                  </w:rPr>
                  <w:t>13.01.2025</w:t>
                </w:r>
              </w:sdtContent>
            </w:sdt>
          </w:p>
        </w:tc>
      </w:tr>
      <w:tr w:rsidR="001A1ED3" w14:paraId="6D26BEEF" w14:textId="77777777" w:rsidTr="00731283">
        <w:tc>
          <w:tcPr>
            <w:tcW w:w="2340" w:type="dxa"/>
          </w:tcPr>
          <w:p w14:paraId="6D26BEED" w14:textId="77777777" w:rsidR="001A1ED3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 xml:space="preserve">Numri i dokumentit:    </w:t>
            </w:r>
          </w:p>
        </w:tc>
        <w:tc>
          <w:tcPr>
            <w:tcW w:w="2250" w:type="dxa"/>
          </w:tcPr>
          <w:p w14:paraId="6D26BEEE" w14:textId="77777777" w:rsidR="001A1ED3" w:rsidRDefault="00A15EA9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3515FACDBF8C4C699F6FDCE5BA3592F7"/>
                </w:placeholder>
              </w:sdtPr>
              <w:sdtEndPr/>
              <w:sdtContent>
                <w:r w:rsidR="001A1ED3">
                  <w:t>06703684</w:t>
                </w:r>
              </w:sdtContent>
            </w:sdt>
          </w:p>
        </w:tc>
      </w:tr>
    </w:tbl>
    <w:p w14:paraId="6D26BEF2" w14:textId="3E060F8A" w:rsidR="001A1ED3" w:rsidRPr="00777090" w:rsidRDefault="001A1ED3" w:rsidP="00731283">
      <w:pPr>
        <w:ind w:firstLine="630"/>
        <w:jc w:val="center"/>
      </w:pPr>
    </w:p>
    <w:p w14:paraId="6B80CEEF" w14:textId="55F60239" w:rsidR="00FE5F10" w:rsidRDefault="00FE5F10" w:rsidP="00FE5F10">
      <w:pPr>
        <w:spacing w:line="360" w:lineRule="auto"/>
        <w:ind w:left="7380" w:right="26" w:hanging="450"/>
        <w:rPr>
          <w:b/>
          <w:lang w:val="en-US"/>
        </w:rPr>
      </w:pPr>
      <w:r>
        <w:rPr>
          <w:b/>
          <w:bCs/>
        </w:rPr>
        <w:t xml:space="preserve">               </w:t>
      </w:r>
      <w:r>
        <w:rPr>
          <w:b/>
        </w:rPr>
        <w:t>C.nr.46/2017</w:t>
      </w:r>
    </w:p>
    <w:p w14:paraId="478F9ABD" w14:textId="77777777" w:rsidR="00FE5F10" w:rsidRDefault="00FE5F10" w:rsidP="00FE5F10">
      <w:pPr>
        <w:spacing w:line="360" w:lineRule="auto"/>
        <w:ind w:right="26"/>
        <w:jc w:val="center"/>
        <w:rPr>
          <w:b/>
        </w:rPr>
      </w:pPr>
    </w:p>
    <w:p w14:paraId="6B301E7F" w14:textId="43F77268" w:rsidR="00FE5F10" w:rsidRDefault="00FE5F10" w:rsidP="00FE5F10">
      <w:pPr>
        <w:spacing w:line="360" w:lineRule="auto"/>
        <w:ind w:right="26" w:firstLine="720"/>
        <w:jc w:val="both"/>
      </w:pPr>
      <w:r>
        <w:rPr>
          <w:b/>
        </w:rPr>
        <w:t>GJYKATA THEMELORE NË PRISHTINË</w:t>
      </w:r>
      <w:r>
        <w:t>,</w:t>
      </w:r>
      <w:r>
        <w:rPr>
          <w:b/>
        </w:rPr>
        <w:t xml:space="preserve"> Departamenti i Përgjithshëm</w:t>
      </w:r>
      <w:r>
        <w:t xml:space="preserve">, </w:t>
      </w:r>
      <w:r>
        <w:rPr>
          <w:b/>
        </w:rPr>
        <w:t>Divizioni Civil</w:t>
      </w:r>
      <w:r>
        <w:t>,</w:t>
      </w:r>
      <w:r>
        <w:rPr>
          <w:b/>
        </w:rPr>
        <w:t xml:space="preserve"> </w:t>
      </w:r>
      <w:r>
        <w:t xml:space="preserve">me gjyqtaren Donikë Dobruna, në çështjen juridike </w:t>
      </w:r>
      <w:proofErr w:type="spellStart"/>
      <w:r>
        <w:t>kontestimore</w:t>
      </w:r>
      <w:proofErr w:type="spellEnd"/>
      <w:r>
        <w:t xml:space="preserve"> të paditësit M</w:t>
      </w:r>
      <w:r w:rsidR="00A15EA9">
        <w:t>.</w:t>
      </w:r>
      <w:r>
        <w:t xml:space="preserve"> Sh nga </w:t>
      </w:r>
      <w:r w:rsidR="00A15EA9">
        <w:t>P...</w:t>
      </w:r>
      <w:r>
        <w:t xml:space="preserve"> </w:t>
      </w:r>
      <w:proofErr w:type="spellStart"/>
      <w:r>
        <w:t>L</w:t>
      </w:r>
      <w:r w:rsidR="00A15EA9">
        <w:t>agjia</w:t>
      </w:r>
      <w:proofErr w:type="spellEnd"/>
      <w:r w:rsidR="00A15EA9">
        <w:t>...</w:t>
      </w:r>
      <w:r>
        <w:t xml:space="preserve">, të cilin sipas autorizimit e përfaqëson </w:t>
      </w:r>
      <w:proofErr w:type="spellStart"/>
      <w:r>
        <w:t>Avni</w:t>
      </w:r>
      <w:proofErr w:type="spellEnd"/>
      <w:r>
        <w:t xml:space="preserve"> </w:t>
      </w:r>
      <w:proofErr w:type="spellStart"/>
      <w:r>
        <w:t>Maxhuni</w:t>
      </w:r>
      <w:proofErr w:type="spellEnd"/>
      <w:r>
        <w:t>, avokat nga Prishtina, kundër të paditurës Ministria e Shëndetësisë me seli në Prishtinë, me objekt të kontesti vërtetim pronësie, jashtë seancës gjyqësore, me datë 13.01.2025, merr këtë:</w:t>
      </w:r>
    </w:p>
    <w:p w14:paraId="300EE62C" w14:textId="77777777" w:rsidR="00FE5F10" w:rsidRDefault="00FE5F10" w:rsidP="00FE5F10">
      <w:pPr>
        <w:spacing w:line="360" w:lineRule="auto"/>
        <w:ind w:right="26"/>
        <w:jc w:val="both"/>
      </w:pPr>
    </w:p>
    <w:p w14:paraId="46A0FF86" w14:textId="77777777" w:rsidR="00FE5F10" w:rsidRDefault="00FE5F10" w:rsidP="00FE5F10">
      <w:pPr>
        <w:spacing w:line="360" w:lineRule="auto"/>
        <w:ind w:right="26"/>
        <w:jc w:val="both"/>
      </w:pPr>
    </w:p>
    <w:p w14:paraId="297793D8" w14:textId="77777777" w:rsidR="00FE5F10" w:rsidRDefault="00FE5F10" w:rsidP="00FE5F10">
      <w:pPr>
        <w:spacing w:line="360" w:lineRule="auto"/>
        <w:ind w:right="26"/>
        <w:jc w:val="center"/>
        <w:rPr>
          <w:b/>
        </w:rPr>
      </w:pPr>
      <w:r>
        <w:rPr>
          <w:b/>
        </w:rPr>
        <w:t xml:space="preserve">A K T V E N D I M </w:t>
      </w:r>
    </w:p>
    <w:p w14:paraId="6B6F88FA" w14:textId="77777777" w:rsidR="00FE5F10" w:rsidRDefault="00FE5F10" w:rsidP="00FE5F10">
      <w:pPr>
        <w:spacing w:line="360" w:lineRule="auto"/>
        <w:ind w:right="-175"/>
        <w:jc w:val="both"/>
        <w:rPr>
          <w:b/>
        </w:rPr>
      </w:pPr>
    </w:p>
    <w:p w14:paraId="30E6D1E9" w14:textId="77777777" w:rsidR="00FE5F10" w:rsidRDefault="00FE5F10" w:rsidP="00FE5F10">
      <w:pPr>
        <w:spacing w:line="360" w:lineRule="auto"/>
        <w:ind w:right="-175"/>
        <w:jc w:val="both"/>
        <w:rPr>
          <w:b/>
        </w:rPr>
      </w:pPr>
    </w:p>
    <w:p w14:paraId="220FB17C" w14:textId="0B9EF663" w:rsidR="00FE5F10" w:rsidRDefault="00FE5F10" w:rsidP="00FE5F10">
      <w:pPr>
        <w:pStyle w:val="ListParagraph"/>
        <w:numPr>
          <w:ilvl w:val="0"/>
          <w:numId w:val="14"/>
        </w:numPr>
        <w:spacing w:line="360" w:lineRule="auto"/>
        <w:jc w:val="both"/>
      </w:pPr>
      <w:r>
        <w:rPr>
          <w:b/>
        </w:rPr>
        <w:t>KONSIDEROHET</w:t>
      </w:r>
      <w:r>
        <w:t xml:space="preserve"> e tërhequr padia e paditësit </w:t>
      </w:r>
      <w:r w:rsidR="00A15EA9">
        <w:t>M.SH</w:t>
      </w:r>
      <w:r>
        <w:t xml:space="preserve"> nga </w:t>
      </w:r>
      <w:r w:rsidR="00A15EA9">
        <w:t>P...</w:t>
      </w:r>
      <w:r>
        <w:t xml:space="preserve"> me numër identifikues C.nr.46/2017, e parashtruar me datë 04.01.2017, kundër të paditurës Ministria e Shëndetësisë me seli në Prishtinë, lidhur me vërtetimin e pronësisë.</w:t>
      </w:r>
    </w:p>
    <w:p w14:paraId="4F18B3B8" w14:textId="77777777" w:rsidR="00FE5F10" w:rsidRDefault="00FE5F10" w:rsidP="00FE5F10">
      <w:pPr>
        <w:pStyle w:val="ListParagraph"/>
        <w:spacing w:line="360" w:lineRule="auto"/>
        <w:ind w:left="1080"/>
        <w:jc w:val="both"/>
      </w:pPr>
    </w:p>
    <w:p w14:paraId="01B3733D" w14:textId="77777777" w:rsidR="00FE5F10" w:rsidRDefault="00FE5F10" w:rsidP="00FE5F10">
      <w:pPr>
        <w:pStyle w:val="ListParagraph"/>
        <w:numPr>
          <w:ilvl w:val="0"/>
          <w:numId w:val="14"/>
        </w:numPr>
        <w:spacing w:line="360" w:lineRule="auto"/>
        <w:jc w:val="both"/>
      </w:pPr>
      <w:r>
        <w:t>Secila palë i bartë shpenzimet e veta procedurale.</w:t>
      </w:r>
    </w:p>
    <w:p w14:paraId="4D0D18EF" w14:textId="67A3E900" w:rsidR="00FE5F10" w:rsidRDefault="00FE5F10" w:rsidP="00FE5F10">
      <w:pPr>
        <w:spacing w:line="360" w:lineRule="auto"/>
        <w:jc w:val="both"/>
        <w:rPr>
          <w:b/>
        </w:rPr>
      </w:pPr>
    </w:p>
    <w:p w14:paraId="0A826BCF" w14:textId="77777777" w:rsidR="00FE5F10" w:rsidRDefault="00FE5F10" w:rsidP="00FE5F10">
      <w:pPr>
        <w:spacing w:line="360" w:lineRule="auto"/>
        <w:ind w:left="2880" w:right="26" w:firstLine="720"/>
        <w:jc w:val="both"/>
        <w:rPr>
          <w:b/>
        </w:rPr>
      </w:pPr>
      <w:r>
        <w:rPr>
          <w:b/>
        </w:rPr>
        <w:t xml:space="preserve">     A r s y e t i m </w:t>
      </w:r>
    </w:p>
    <w:p w14:paraId="556FFD03" w14:textId="0F755F02" w:rsidR="00FE5F10" w:rsidRDefault="00FE5F10" w:rsidP="00FE5F10">
      <w:pPr>
        <w:spacing w:line="360" w:lineRule="auto"/>
        <w:ind w:left="2880" w:right="26" w:firstLine="720"/>
        <w:jc w:val="both"/>
        <w:rPr>
          <w:b/>
        </w:rPr>
      </w:pPr>
    </w:p>
    <w:p w14:paraId="444A31A8" w14:textId="1F259A2E" w:rsidR="00FE5F10" w:rsidRDefault="00FE5F10" w:rsidP="00FE5F10">
      <w:pPr>
        <w:spacing w:line="360" w:lineRule="auto"/>
        <w:ind w:right="26" w:firstLine="720"/>
        <w:jc w:val="both"/>
      </w:pPr>
      <w:r>
        <w:t xml:space="preserve">Paditësi </w:t>
      </w:r>
      <w:r w:rsidR="00A15EA9">
        <w:t>M.SH</w:t>
      </w:r>
      <w:r>
        <w:t xml:space="preserve"> nga Prishtina, me datë 04.01.2017, pranë Gjykatës Themelore në Prishtinë, ka parashtruar padi, kundër të paditurës Ministria e Shëndetësisë me seli në Prishtinë, me objekt kontesti vërtetim pronësie.</w:t>
      </w:r>
    </w:p>
    <w:p w14:paraId="6D5FE480" w14:textId="77777777" w:rsidR="00FE5F10" w:rsidRDefault="00FE5F10" w:rsidP="00FE5F10">
      <w:pPr>
        <w:spacing w:line="360" w:lineRule="auto"/>
        <w:ind w:right="26" w:firstLine="720"/>
        <w:jc w:val="both"/>
      </w:pPr>
    </w:p>
    <w:p w14:paraId="12CE06FA" w14:textId="77777777" w:rsidR="00FE5F10" w:rsidRDefault="00FE5F10" w:rsidP="00FE5F10">
      <w:pPr>
        <w:spacing w:line="360" w:lineRule="auto"/>
        <w:ind w:right="26" w:firstLine="720"/>
        <w:jc w:val="both"/>
      </w:pPr>
      <w:r>
        <w:t xml:space="preserve">Gjykata, në këtë çështje juridike </w:t>
      </w:r>
      <w:proofErr w:type="spellStart"/>
      <w:r>
        <w:t>kontestimore</w:t>
      </w:r>
      <w:proofErr w:type="spellEnd"/>
      <w:r>
        <w:t xml:space="preserve">, ka caktuar seancën përgatitore, me datë 13.01.2025, në ora 09:00. Në këtë seancë me rastin e konstatimit të pranisë së palëve, nuk kanë </w:t>
      </w:r>
      <w:r>
        <w:lastRenderedPageBreak/>
        <w:t xml:space="preserve">qenë i pranishëm paditësi apo përfaqësuesi i tij i autorizuar, edhe pse i njëjti është ftuar në mënyrë të rregullt nga gjykata, që vërtetohet nga fletë dërgesa për dorëzim personal. Paditësi mos praninë e tij në seancë nuk e kanë arsyetuar me asgjë, as edhe deri në momentin e përpilimit të këtij aktvendimi. Po ashtu, në këtë seancë, ka munguar edhe e paditura, e cila ka qenë e ftuar në mënyrë të rregullt, kurse mungesën nuk e ka arsyetuar, fakti ky i cili vërtetohet përmes fletë dërgesës për dorëzim personal. </w:t>
      </w:r>
    </w:p>
    <w:p w14:paraId="04EE5DB2" w14:textId="77777777" w:rsidR="00FE5F10" w:rsidRDefault="00FE5F10" w:rsidP="00FE5F10">
      <w:pPr>
        <w:tabs>
          <w:tab w:val="left" w:pos="9180"/>
        </w:tabs>
        <w:spacing w:line="360" w:lineRule="auto"/>
        <w:ind w:firstLine="720"/>
        <w:jc w:val="both"/>
      </w:pPr>
    </w:p>
    <w:p w14:paraId="478D23F8" w14:textId="77777777" w:rsidR="00FE5F10" w:rsidRDefault="00FE5F10" w:rsidP="00FE5F10">
      <w:pPr>
        <w:tabs>
          <w:tab w:val="left" w:pos="9180"/>
        </w:tabs>
        <w:spacing w:line="36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Meqenëse, paditësi nuk ka prezantuar në seancë, kurse mungesën nuk e ka arsyetuar, Gjykata në përputhje me nenin 409 paragrafi 1 të Ligjit Nr.03/L-006 për Procedurën </w:t>
      </w:r>
      <w:proofErr w:type="spellStart"/>
      <w:r>
        <w:rPr>
          <w:rFonts w:eastAsia="Times New Roman"/>
        </w:rPr>
        <w:t>Kontestimore</w:t>
      </w:r>
      <w:proofErr w:type="spellEnd"/>
      <w:r>
        <w:rPr>
          <w:rFonts w:eastAsia="Times New Roman"/>
        </w:rPr>
        <w:t>, i cili përcakton se; “</w:t>
      </w:r>
      <w:r>
        <w:rPr>
          <w:i/>
        </w:rPr>
        <w:t>Në qoftë se në seancën përgatitore nuk vjen pala paditëse, edhe pse është thirrur rregullisht, padia konsiderohet e tërhequr, përveç kur i padituri kërkon që seanca të mbahet</w:t>
      </w:r>
      <w:r>
        <w:rPr>
          <w:rFonts w:eastAsia="Times New Roman"/>
        </w:rPr>
        <w:t>”, padinë e paditësit e konsideroi të tërhequr.</w:t>
      </w:r>
    </w:p>
    <w:p w14:paraId="0CA9C4AD" w14:textId="77777777" w:rsidR="00FE5F10" w:rsidRDefault="00FE5F10" w:rsidP="00FE5F10">
      <w:pPr>
        <w:spacing w:line="360" w:lineRule="auto"/>
        <w:ind w:right="26" w:firstLine="720"/>
        <w:jc w:val="both"/>
      </w:pPr>
    </w:p>
    <w:p w14:paraId="67EAE3AE" w14:textId="77777777" w:rsidR="00FE5F10" w:rsidRDefault="00FE5F10" w:rsidP="00FE5F10">
      <w:pPr>
        <w:spacing w:line="360" w:lineRule="auto"/>
        <w:ind w:right="26" w:firstLine="720"/>
        <w:jc w:val="both"/>
      </w:pPr>
      <w:r>
        <w:t xml:space="preserve">Lidhur me shpenzimet e procedurës, gjykata vendosi në përputhje me nenin 450 të LPK-së. </w:t>
      </w:r>
    </w:p>
    <w:p w14:paraId="392D8B50" w14:textId="77777777" w:rsidR="00FE5F10" w:rsidRDefault="00FE5F10" w:rsidP="00FE5F10">
      <w:pPr>
        <w:spacing w:line="360" w:lineRule="auto"/>
        <w:ind w:right="26" w:firstLine="720"/>
        <w:jc w:val="both"/>
      </w:pPr>
    </w:p>
    <w:p w14:paraId="5AB4498B" w14:textId="4F1F553D" w:rsidR="00FE5F10" w:rsidRPr="00FE5F10" w:rsidRDefault="00FE5F10" w:rsidP="00FE5F10">
      <w:pPr>
        <w:spacing w:line="360" w:lineRule="auto"/>
        <w:ind w:right="26" w:firstLine="720"/>
        <w:jc w:val="both"/>
      </w:pPr>
      <w:r>
        <w:t xml:space="preserve">Nga të lartcekurat, Gjykata në kuptim të nenit 409 paragrafi 1 të Ligjit Nr. 03/L-006 për Procedurën </w:t>
      </w:r>
      <w:proofErr w:type="spellStart"/>
      <w:r>
        <w:t>Kontestimore</w:t>
      </w:r>
      <w:proofErr w:type="spellEnd"/>
      <w:r>
        <w:t xml:space="preserve">, vendosi si në </w:t>
      </w:r>
      <w:proofErr w:type="spellStart"/>
      <w:r>
        <w:t>dispozitiv</w:t>
      </w:r>
      <w:proofErr w:type="spellEnd"/>
      <w:r>
        <w:t xml:space="preserve"> të këtij aktvendimi. </w:t>
      </w:r>
    </w:p>
    <w:p w14:paraId="6A001D37" w14:textId="759C6E55" w:rsidR="00FE5F10" w:rsidRDefault="00FE5F10" w:rsidP="00FE5F10">
      <w:pPr>
        <w:spacing w:line="360" w:lineRule="auto"/>
        <w:ind w:right="26"/>
        <w:rPr>
          <w:b/>
        </w:rPr>
      </w:pPr>
    </w:p>
    <w:p w14:paraId="0D41B2B6" w14:textId="77777777" w:rsidR="00FE5F10" w:rsidRDefault="00FE5F10" w:rsidP="00FE5F10">
      <w:pPr>
        <w:spacing w:line="360" w:lineRule="auto"/>
        <w:ind w:right="26"/>
        <w:rPr>
          <w:b/>
        </w:rPr>
      </w:pPr>
    </w:p>
    <w:p w14:paraId="62FD0DAA" w14:textId="77777777" w:rsidR="00FE5F10" w:rsidRDefault="00FE5F10" w:rsidP="00FE5F10">
      <w:pPr>
        <w:spacing w:line="360" w:lineRule="auto"/>
        <w:ind w:right="26"/>
        <w:jc w:val="center"/>
        <w:rPr>
          <w:b/>
        </w:rPr>
      </w:pPr>
      <w:r>
        <w:rPr>
          <w:b/>
        </w:rPr>
        <w:t>GJYKATA THEMELORE NË PRISHTINË</w:t>
      </w:r>
    </w:p>
    <w:p w14:paraId="21021404" w14:textId="77777777" w:rsidR="00FE5F10" w:rsidRDefault="00FE5F10" w:rsidP="00FE5F10">
      <w:pPr>
        <w:spacing w:line="360" w:lineRule="auto"/>
        <w:ind w:right="26"/>
        <w:jc w:val="center"/>
        <w:rPr>
          <w:b/>
        </w:rPr>
      </w:pPr>
      <w:r>
        <w:rPr>
          <w:b/>
        </w:rPr>
        <w:t>Departamenti i Përgjithshëm</w:t>
      </w:r>
    </w:p>
    <w:p w14:paraId="4C1F592E" w14:textId="658B9383" w:rsidR="00FE5F10" w:rsidRDefault="00FE5F10" w:rsidP="00FE5F10">
      <w:pPr>
        <w:spacing w:line="360" w:lineRule="auto"/>
        <w:ind w:right="26"/>
        <w:jc w:val="center"/>
        <w:rPr>
          <w:b/>
        </w:rPr>
      </w:pPr>
      <w:r>
        <w:rPr>
          <w:b/>
        </w:rPr>
        <w:t>C.nr.46/2017, me datë 13.01.2024</w:t>
      </w:r>
    </w:p>
    <w:p w14:paraId="69AD06A9" w14:textId="77777777" w:rsidR="00FE5F10" w:rsidRDefault="00FE5F10" w:rsidP="00FE5F10">
      <w:pPr>
        <w:spacing w:line="360" w:lineRule="auto"/>
        <w:ind w:left="5040" w:right="26" w:firstLine="720"/>
        <w:jc w:val="both"/>
        <w:rPr>
          <w:b/>
        </w:rPr>
      </w:pPr>
      <w:r>
        <w:rPr>
          <w:b/>
        </w:rPr>
        <w:t xml:space="preserve">                               Gjyqtarja</w:t>
      </w:r>
    </w:p>
    <w:p w14:paraId="2DE57024" w14:textId="77777777" w:rsidR="00FE5F10" w:rsidRDefault="00FE5F10" w:rsidP="00FE5F10">
      <w:pPr>
        <w:spacing w:line="360" w:lineRule="auto"/>
        <w:ind w:right="26"/>
        <w:jc w:val="both"/>
        <w:rPr>
          <w:b/>
        </w:rPr>
      </w:pPr>
    </w:p>
    <w:p w14:paraId="560BDA63" w14:textId="77777777" w:rsidR="00FE5F10" w:rsidRDefault="00FE5F10" w:rsidP="00FE5F10">
      <w:pPr>
        <w:spacing w:line="360" w:lineRule="auto"/>
        <w:ind w:left="5040" w:right="26" w:firstLine="720"/>
        <w:jc w:val="both"/>
      </w:pPr>
      <w:r>
        <w:t xml:space="preserve">                           Donikë Dobruna</w:t>
      </w:r>
    </w:p>
    <w:p w14:paraId="058E4C59" w14:textId="4B6CF364" w:rsidR="00FE5F10" w:rsidRDefault="00FE5F10" w:rsidP="00FE5F10">
      <w:pPr>
        <w:spacing w:line="360" w:lineRule="auto"/>
        <w:ind w:right="26" w:firstLine="720"/>
        <w:jc w:val="both"/>
        <w:rPr>
          <w:b/>
        </w:rPr>
      </w:pPr>
    </w:p>
    <w:p w14:paraId="3F13A6A2" w14:textId="77777777" w:rsidR="00FE5F10" w:rsidRDefault="00FE5F10" w:rsidP="00FE5F10">
      <w:pPr>
        <w:spacing w:line="360" w:lineRule="auto"/>
        <w:ind w:right="26" w:firstLine="720"/>
        <w:jc w:val="both"/>
      </w:pPr>
      <w:r>
        <w:rPr>
          <w:b/>
        </w:rPr>
        <w:t xml:space="preserve">UDHËZIM JURIDIK: </w:t>
      </w:r>
      <w:r>
        <w:t xml:space="preserve">Kundër këtij aktvendimi është e lejuar ankesa në afat prej 15 ditësh, nga dita e pranimit të tij, për Gjykatën e Apelit të Kosovës me seli në Prishtinë, nëpërmjet kësaj gjykate, në kopje të mjaftueshme.  </w:t>
      </w:r>
    </w:p>
    <w:p w14:paraId="6FEC6672" w14:textId="77777777" w:rsidR="00FE5F10" w:rsidRDefault="00FE5F10" w:rsidP="00FE5F10">
      <w:pPr>
        <w:spacing w:line="360" w:lineRule="auto"/>
        <w:jc w:val="both"/>
      </w:pPr>
    </w:p>
    <w:p w14:paraId="6D26BEF3" w14:textId="77777777" w:rsidR="001A1ED3" w:rsidRPr="00777090" w:rsidRDefault="001A1ED3" w:rsidP="00731283">
      <w:pPr>
        <w:ind w:firstLine="720"/>
        <w:jc w:val="both"/>
        <w:rPr>
          <w:b/>
        </w:rPr>
      </w:pPr>
    </w:p>
    <w:sectPr w:rsidR="001A1ED3" w:rsidRPr="00777090" w:rsidSect="00BF732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EA99" w14:textId="77777777" w:rsidR="00877924" w:rsidRDefault="00877924" w:rsidP="004369F3">
      <w:r>
        <w:separator/>
      </w:r>
    </w:p>
  </w:endnote>
  <w:endnote w:type="continuationSeparator" w:id="0">
    <w:p w14:paraId="684F9D20" w14:textId="77777777" w:rsidR="00877924" w:rsidRDefault="00877924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BF4F" w14:textId="1C04DD42" w:rsidR="00EB64E5" w:rsidRDefault="006F6B3F" w:rsidP="00EB64E5">
    <w:pPr>
      <w:pStyle w:val="Footer"/>
      <w:jc w:val="center"/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6BF5A" wp14:editId="6D26BF5B">
              <wp:simplePos x="0" y="0"/>
              <wp:positionH relativeFrom="column">
                <wp:posOffset>-811072</wp:posOffset>
              </wp:positionH>
              <wp:positionV relativeFrom="paragraph">
                <wp:posOffset>-3856649</wp:posOffset>
              </wp:positionV>
              <wp:extent cx="387645" cy="4200082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45" cy="42000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6BF5F" w14:textId="77777777" w:rsidR="006F6B3F" w:rsidRPr="006F6B3F" w:rsidRDefault="00053BF7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-1614586582"/>
                              <w:text/>
                            </w:sdtPr>
                            <w:sdtEndPr/>
                            <w:sdtContent>
                              <w:r w:rsidR="0042172D">
                                <w:t>2019:247836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6BF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.85pt;margin-top:-303.65pt;width:30.5pt;height:3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" fillcolor="white [3201]" stroked="f" strokeweight=".5pt">
              <v:textbox style="layout-flow:vertical;mso-layout-flow-alt:bottom-to-top">
                <w:txbxContent>
                  <w:p w14:paraId="6D26BF5F" w14:textId="77777777" w:rsidR="006F6B3F" w:rsidRPr="006F6B3F" w:rsidRDefault="00053BF7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-1614586582"/>
                        <w:text/>
                      </w:sdtPr>
                      <w:sdtEndPr/>
                      <w:sdtContent>
                        <w:r w:rsidR="0042172D">
                          <w:t>2019:247836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FE5F10">
          <w:rPr>
            <w:noProof/>
          </w:rPr>
          <w:t>2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FE5F10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BF59" w14:textId="5E2F1A60" w:rsidR="00EB64E5" w:rsidRDefault="005A3D57">
    <w:pPr>
      <w:pStyle w:val="Footer"/>
      <w:jc w:val="center"/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6BF5D" wp14:editId="6D26BF5E">
              <wp:simplePos x="0" y="0"/>
              <wp:positionH relativeFrom="column">
                <wp:posOffset>-800440</wp:posOffset>
              </wp:positionH>
              <wp:positionV relativeFrom="paragraph">
                <wp:posOffset>-3165534</wp:posOffset>
              </wp:positionV>
              <wp:extent cx="377013" cy="3508966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013" cy="35089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6BF60" w14:textId="77777777" w:rsidR="006F6B3F" w:rsidRPr="003F2D6F" w:rsidRDefault="003F2D6F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lang w:val="en-US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1322696108"/>
                              <w:text/>
                            </w:sdtPr>
                            <w:sdtEndPr/>
                            <w:sdtContent>
                              <w:r w:rsidR="0042172D">
                                <w:t>2019:247836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6BF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63.05pt;margin-top:-249.25pt;width:29.7pt;height:2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" fillcolor="white [3201]" stroked="f" strokeweight=".5pt">
              <v:textbox style="layout-flow:vertical;mso-layout-flow-alt:bottom-to-top">
                <w:txbxContent>
                  <w:p w14:paraId="6D26BF60" w14:textId="77777777" w:rsidR="006F6B3F" w:rsidRPr="003F2D6F" w:rsidRDefault="003F2D6F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lang w:val="en-US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1322696108"/>
                        <w:text/>
                      </w:sdtPr>
                      <w:sdtEndPr/>
                      <w:sdtContent>
                        <w:r w:rsidR="0042172D">
                          <w:t>2019:247836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FE5F10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FE5F10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EAC3" w14:textId="77777777" w:rsidR="00877924" w:rsidRDefault="00877924" w:rsidP="004369F3">
      <w:r>
        <w:separator/>
      </w:r>
    </w:p>
  </w:footnote>
  <w:footnote w:type="continuationSeparator" w:id="0">
    <w:p w14:paraId="794399E1" w14:textId="77777777" w:rsidR="00877924" w:rsidRDefault="00877924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BF4A" w14:textId="77777777" w:rsidR="00717D13" w:rsidRPr="00717D13" w:rsidRDefault="0043189E" w:rsidP="00731283">
    <w:pPr>
      <w:pStyle w:val="Header"/>
      <w:tabs>
        <w:tab w:val="left" w:pos="6237"/>
        <w:tab w:val="right" w:pos="9185"/>
      </w:tabs>
    </w:pPr>
    <w:r>
      <w:tab/>
    </w:r>
    <w:r w:rsidR="00717D13" w:rsidRPr="00717D13">
      <w:t>Numri i lëndës:</w:t>
    </w:r>
    <w:r w:rsidR="00717D13" w:rsidRPr="00717D13">
      <w:tab/>
    </w:r>
    <w:sdt>
      <w:sdtPr>
        <w:alias w:val="UCN"/>
        <w:tag w:val="case.uniquecasenumber"/>
        <w:id w:val="-1042980868"/>
        <w:lock w:val="contentLocked"/>
        <w:placeholder>
          <w:docPart w:val="077D8D67F349457087258C3A446DCEB9"/>
        </w:placeholder>
        <w:text/>
      </w:sdtPr>
      <w:sdtEndPr/>
      <w:sdtContent>
        <w:r w:rsidR="00717D13" w:rsidRPr="00717D13">
          <w:t>2019:247835</w:t>
        </w:r>
      </w:sdtContent>
    </w:sdt>
  </w:p>
  <w:p w14:paraId="6D26BF4B" w14:textId="77777777"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Datë: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DataDokumentit"/>
        <w:tag w:val="templateDates.DocumentDate"/>
        <w:id w:val="-1327744163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13.01.2025</w:t>
        </w:r>
      </w:sdtContent>
    </w:sdt>
  </w:p>
  <w:p w14:paraId="6D26BF4C" w14:textId="77777777"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Numri i dokumentit: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NumriDokumentit"/>
        <w:tag w:val="document.DocumentNumberString"/>
        <w:id w:val="-1634706891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06703684</w:t>
        </w:r>
      </w:sdtContent>
    </w:sdt>
  </w:p>
  <w:p w14:paraId="6D26BF4D" w14:textId="77777777" w:rsidR="00EB64E5" w:rsidRPr="001859FA" w:rsidRDefault="00EB64E5" w:rsidP="00717D13">
    <w:pPr>
      <w:pStyle w:val="Header"/>
      <w:tabs>
        <w:tab w:val="left" w:pos="6237"/>
        <w:tab w:val="right" w:pos="91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7D7DC5" w:rsidRPr="00F40D4F" w14:paraId="6D26BF51" w14:textId="77777777" w:rsidTr="0081044C">
      <w:tc>
        <w:tcPr>
          <w:tcW w:w="9306" w:type="dxa"/>
          <w:shd w:val="clear" w:color="auto" w:fill="auto"/>
        </w:tcPr>
        <w:p w14:paraId="6D26BF50" w14:textId="285CB681" w:rsidR="007D7DC5" w:rsidRDefault="00FE5F10" w:rsidP="007D7DC5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>
            <w:rPr>
              <w:rFonts w:ascii="Californian FB" w:hAnsi="Californian FB" w:cs="Aparajita"/>
              <w:noProof/>
              <w:szCs w:val="20"/>
              <w:lang w:eastAsia="sq-AL"/>
            </w:rPr>
            <w:drawing>
              <wp:inline distT="0" distB="0" distL="0" distR="0" wp14:anchorId="6D26BF5C" wp14:editId="2C5A8994">
                <wp:extent cx="571500" cy="638175"/>
                <wp:effectExtent l="0" t="0" r="0" b="9525"/>
                <wp:docPr id="1" name="Picture 2" descr="stema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a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7DC5" w:rsidRPr="00C50388" w14:paraId="6D26BF54" w14:textId="77777777" w:rsidTr="0081044C">
      <w:tc>
        <w:tcPr>
          <w:tcW w:w="9306" w:type="dxa"/>
          <w:shd w:val="clear" w:color="auto" w:fill="auto"/>
        </w:tcPr>
        <w:p w14:paraId="6D26BF52" w14:textId="77777777" w:rsidR="007D7DC5" w:rsidRPr="00FE5F10" w:rsidRDefault="007D7DC5" w:rsidP="007D7DC5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="Times New Roman" w:eastAsia="Batang" w:hAnsi="Times New Roman"/>
              <w:lang w:val="sv-SE"/>
            </w:rPr>
          </w:pPr>
          <w:r w:rsidRPr="00FE5F10">
            <w:rPr>
              <w:rFonts w:ascii="Times New Roman" w:hAnsi="Times New Roman"/>
            </w:rPr>
            <w:t>REPUBLIKA E KOSOVËS/</w:t>
          </w:r>
          <w:r w:rsidRPr="00FE5F10">
            <w:rPr>
              <w:rFonts w:ascii="Times New Roman" w:eastAsia="Batang" w:hAnsi="Times New Roman"/>
              <w:lang w:val="sv-SE"/>
            </w:rPr>
            <w:t xml:space="preserve">REPUBLIKA KOSOVA </w:t>
          </w:r>
        </w:p>
        <w:p w14:paraId="6D26BF53" w14:textId="77777777" w:rsidR="007D7DC5" w:rsidRPr="00FE5F10" w:rsidRDefault="007D7DC5" w:rsidP="007D7DC5">
          <w:pPr>
            <w:rPr>
              <w:lang w:val="sv-SE"/>
            </w:rPr>
          </w:pPr>
        </w:p>
      </w:tc>
    </w:tr>
    <w:tr w:rsidR="007D7DC5" w:rsidRPr="00F40D4F" w14:paraId="6D26BF57" w14:textId="77777777" w:rsidTr="0081044C">
      <w:tc>
        <w:tcPr>
          <w:tcW w:w="9306" w:type="dxa"/>
          <w:shd w:val="clear" w:color="auto" w:fill="auto"/>
        </w:tcPr>
        <w:p w14:paraId="6D26BF55" w14:textId="77777777" w:rsidR="007D7DC5" w:rsidRPr="00FE5F10" w:rsidRDefault="007D7DC5" w:rsidP="007D7DC5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="Times New Roman" w:hAnsi="Times New Roman"/>
            </w:rPr>
          </w:pPr>
        </w:p>
        <w:p w14:paraId="6D26BF56" w14:textId="6942E7FD" w:rsidR="007D7DC5" w:rsidRPr="00FE5F10" w:rsidRDefault="00A15EA9" w:rsidP="007D7DC5">
          <w:pPr>
            <w:jc w:val="center"/>
          </w:pPr>
          <w:sdt>
            <w:sdtPr>
              <w:alias w:val="Emri i gjykates"/>
              <w:tag w:val="court.nameOfCourt"/>
              <w:id w:val="-594560568"/>
              <w:placeholder>
                <w:docPart w:val="1D96429A2317490390F5DA8BD4DC4F8A"/>
              </w:placeholder>
              <w:text/>
            </w:sdtPr>
            <w:sdtEndPr/>
            <w:sdtContent>
              <w:r w:rsidR="007D7DC5" w:rsidRPr="00FE5F10">
                <w:t xml:space="preserve">GJYKATA THEMELORE </w:t>
              </w:r>
              <w:r w:rsidR="00FE5F10" w:rsidRPr="00FE5F10">
                <w:t>NË PRISHTINË</w:t>
              </w:r>
            </w:sdtContent>
          </w:sdt>
        </w:p>
      </w:tc>
    </w:tr>
  </w:tbl>
  <w:p w14:paraId="6D26BF58" w14:textId="77777777"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3518"/>
    <w:multiLevelType w:val="hybridMultilevel"/>
    <w:tmpl w:val="2B56D4D0"/>
    <w:lvl w:ilvl="0" w:tplc="25EE81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B836B9"/>
    <w:multiLevelType w:val="hybridMultilevel"/>
    <w:tmpl w:val="EB66489E"/>
    <w:lvl w:ilvl="0" w:tplc="5D40F71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1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01"/>
    <w:rsid w:val="000135D0"/>
    <w:rsid w:val="000145F2"/>
    <w:rsid w:val="00014A46"/>
    <w:rsid w:val="00025CE7"/>
    <w:rsid w:val="00025E5A"/>
    <w:rsid w:val="0004603F"/>
    <w:rsid w:val="00053BF7"/>
    <w:rsid w:val="00061833"/>
    <w:rsid w:val="000804BB"/>
    <w:rsid w:val="00080B14"/>
    <w:rsid w:val="0009193A"/>
    <w:rsid w:val="000950AA"/>
    <w:rsid w:val="000A59BD"/>
    <w:rsid w:val="000A6A33"/>
    <w:rsid w:val="000A77CC"/>
    <w:rsid w:val="000B444F"/>
    <w:rsid w:val="000C173E"/>
    <w:rsid w:val="000C3FBD"/>
    <w:rsid w:val="000C5678"/>
    <w:rsid w:val="000C6BF5"/>
    <w:rsid w:val="000D1FD2"/>
    <w:rsid w:val="000E49A0"/>
    <w:rsid w:val="000E63F3"/>
    <w:rsid w:val="000E7461"/>
    <w:rsid w:val="00100FEB"/>
    <w:rsid w:val="00102CC2"/>
    <w:rsid w:val="001041DE"/>
    <w:rsid w:val="00106829"/>
    <w:rsid w:val="00112C9A"/>
    <w:rsid w:val="00117878"/>
    <w:rsid w:val="001235A2"/>
    <w:rsid w:val="00125644"/>
    <w:rsid w:val="00133B9F"/>
    <w:rsid w:val="00137C16"/>
    <w:rsid w:val="00145088"/>
    <w:rsid w:val="0014786B"/>
    <w:rsid w:val="00155860"/>
    <w:rsid w:val="00155B4F"/>
    <w:rsid w:val="0017654E"/>
    <w:rsid w:val="001859FA"/>
    <w:rsid w:val="001955B5"/>
    <w:rsid w:val="001A1ED3"/>
    <w:rsid w:val="001A62C9"/>
    <w:rsid w:val="001A699F"/>
    <w:rsid w:val="001B5AE3"/>
    <w:rsid w:val="001C67C8"/>
    <w:rsid w:val="001D5832"/>
    <w:rsid w:val="001E00FE"/>
    <w:rsid w:val="00205FA6"/>
    <w:rsid w:val="002163FC"/>
    <w:rsid w:val="00216E86"/>
    <w:rsid w:val="00224280"/>
    <w:rsid w:val="00236684"/>
    <w:rsid w:val="00245CA6"/>
    <w:rsid w:val="00255851"/>
    <w:rsid w:val="002563EC"/>
    <w:rsid w:val="00257920"/>
    <w:rsid w:val="00261974"/>
    <w:rsid w:val="00276FE9"/>
    <w:rsid w:val="002815E5"/>
    <w:rsid w:val="00282646"/>
    <w:rsid w:val="0028283D"/>
    <w:rsid w:val="002916C7"/>
    <w:rsid w:val="00294266"/>
    <w:rsid w:val="002A1BE6"/>
    <w:rsid w:val="002A3D5D"/>
    <w:rsid w:val="002B3D40"/>
    <w:rsid w:val="002B44A9"/>
    <w:rsid w:val="002B54F4"/>
    <w:rsid w:val="002D0F49"/>
    <w:rsid w:val="002D659B"/>
    <w:rsid w:val="002D7508"/>
    <w:rsid w:val="002E3A73"/>
    <w:rsid w:val="002F128F"/>
    <w:rsid w:val="002F444A"/>
    <w:rsid w:val="00317FC3"/>
    <w:rsid w:val="00321727"/>
    <w:rsid w:val="003226F8"/>
    <w:rsid w:val="003246DC"/>
    <w:rsid w:val="003255A9"/>
    <w:rsid w:val="00327C70"/>
    <w:rsid w:val="00331155"/>
    <w:rsid w:val="0033241C"/>
    <w:rsid w:val="003400AD"/>
    <w:rsid w:val="0034155E"/>
    <w:rsid w:val="003417D5"/>
    <w:rsid w:val="003430F6"/>
    <w:rsid w:val="00350AC4"/>
    <w:rsid w:val="00351AC7"/>
    <w:rsid w:val="00355B2C"/>
    <w:rsid w:val="003566A1"/>
    <w:rsid w:val="003746FB"/>
    <w:rsid w:val="003A3543"/>
    <w:rsid w:val="003A5DE6"/>
    <w:rsid w:val="003C090A"/>
    <w:rsid w:val="003C29A9"/>
    <w:rsid w:val="003D588B"/>
    <w:rsid w:val="003E319D"/>
    <w:rsid w:val="003E3469"/>
    <w:rsid w:val="003E6E7D"/>
    <w:rsid w:val="003E7B95"/>
    <w:rsid w:val="003F2D6F"/>
    <w:rsid w:val="003F5026"/>
    <w:rsid w:val="004007BB"/>
    <w:rsid w:val="00401E74"/>
    <w:rsid w:val="00411C65"/>
    <w:rsid w:val="00412A2A"/>
    <w:rsid w:val="0042172D"/>
    <w:rsid w:val="0043189E"/>
    <w:rsid w:val="00434FE2"/>
    <w:rsid w:val="0043679E"/>
    <w:rsid w:val="004369F3"/>
    <w:rsid w:val="004460F8"/>
    <w:rsid w:val="0044761D"/>
    <w:rsid w:val="004540B6"/>
    <w:rsid w:val="00455EFE"/>
    <w:rsid w:val="0046338A"/>
    <w:rsid w:val="00466998"/>
    <w:rsid w:val="00492806"/>
    <w:rsid w:val="004B0976"/>
    <w:rsid w:val="004B5D63"/>
    <w:rsid w:val="004C3D7D"/>
    <w:rsid w:val="004C4B0B"/>
    <w:rsid w:val="004C75A4"/>
    <w:rsid w:val="004D28D9"/>
    <w:rsid w:val="004D5995"/>
    <w:rsid w:val="004E2F18"/>
    <w:rsid w:val="004F5483"/>
    <w:rsid w:val="00503675"/>
    <w:rsid w:val="00504423"/>
    <w:rsid w:val="00510015"/>
    <w:rsid w:val="0051779D"/>
    <w:rsid w:val="00532EFE"/>
    <w:rsid w:val="00544236"/>
    <w:rsid w:val="00561AEF"/>
    <w:rsid w:val="00564BFB"/>
    <w:rsid w:val="00567A04"/>
    <w:rsid w:val="00587A8D"/>
    <w:rsid w:val="005A2DEA"/>
    <w:rsid w:val="005A3D57"/>
    <w:rsid w:val="005A3EFB"/>
    <w:rsid w:val="005A3FFB"/>
    <w:rsid w:val="005B12E9"/>
    <w:rsid w:val="005B3739"/>
    <w:rsid w:val="005C605C"/>
    <w:rsid w:val="005D72E9"/>
    <w:rsid w:val="005E5A85"/>
    <w:rsid w:val="00600A98"/>
    <w:rsid w:val="00601DDF"/>
    <w:rsid w:val="006065FE"/>
    <w:rsid w:val="00610935"/>
    <w:rsid w:val="0061564E"/>
    <w:rsid w:val="0062161D"/>
    <w:rsid w:val="00624786"/>
    <w:rsid w:val="00630783"/>
    <w:rsid w:val="00631861"/>
    <w:rsid w:val="00634AB8"/>
    <w:rsid w:val="0065488C"/>
    <w:rsid w:val="0066269A"/>
    <w:rsid w:val="00664087"/>
    <w:rsid w:val="00681A04"/>
    <w:rsid w:val="006859EB"/>
    <w:rsid w:val="006A1700"/>
    <w:rsid w:val="006A2A59"/>
    <w:rsid w:val="006A419D"/>
    <w:rsid w:val="006A6968"/>
    <w:rsid w:val="006A6B41"/>
    <w:rsid w:val="006B79A5"/>
    <w:rsid w:val="006C78A5"/>
    <w:rsid w:val="006D0B79"/>
    <w:rsid w:val="006D2AE3"/>
    <w:rsid w:val="006D50F7"/>
    <w:rsid w:val="006F1A09"/>
    <w:rsid w:val="006F5482"/>
    <w:rsid w:val="006F6B3F"/>
    <w:rsid w:val="00704DE9"/>
    <w:rsid w:val="007102E0"/>
    <w:rsid w:val="00710486"/>
    <w:rsid w:val="0071253C"/>
    <w:rsid w:val="00717D13"/>
    <w:rsid w:val="0073055C"/>
    <w:rsid w:val="007324AD"/>
    <w:rsid w:val="00732DBB"/>
    <w:rsid w:val="007533C9"/>
    <w:rsid w:val="007542AA"/>
    <w:rsid w:val="00762271"/>
    <w:rsid w:val="00791E4B"/>
    <w:rsid w:val="007972B8"/>
    <w:rsid w:val="007A28B8"/>
    <w:rsid w:val="007B0932"/>
    <w:rsid w:val="007B5FFD"/>
    <w:rsid w:val="007D7DC5"/>
    <w:rsid w:val="007E2888"/>
    <w:rsid w:val="007E2B01"/>
    <w:rsid w:val="00800F12"/>
    <w:rsid w:val="008052AB"/>
    <w:rsid w:val="00840531"/>
    <w:rsid w:val="008472C8"/>
    <w:rsid w:val="008546C9"/>
    <w:rsid w:val="00860EB4"/>
    <w:rsid w:val="00862145"/>
    <w:rsid w:val="00877924"/>
    <w:rsid w:val="00880C1A"/>
    <w:rsid w:val="008901FB"/>
    <w:rsid w:val="00890F47"/>
    <w:rsid w:val="00894496"/>
    <w:rsid w:val="008C15D0"/>
    <w:rsid w:val="008C1A0D"/>
    <w:rsid w:val="008C25B1"/>
    <w:rsid w:val="008C3F96"/>
    <w:rsid w:val="008D751B"/>
    <w:rsid w:val="008E0E4C"/>
    <w:rsid w:val="008F22C2"/>
    <w:rsid w:val="008F53A2"/>
    <w:rsid w:val="008F6FDD"/>
    <w:rsid w:val="009035CB"/>
    <w:rsid w:val="00914EFD"/>
    <w:rsid w:val="009212D4"/>
    <w:rsid w:val="0092324F"/>
    <w:rsid w:val="00934983"/>
    <w:rsid w:val="009464EF"/>
    <w:rsid w:val="00954512"/>
    <w:rsid w:val="009556F8"/>
    <w:rsid w:val="00956418"/>
    <w:rsid w:val="0096434D"/>
    <w:rsid w:val="00964E24"/>
    <w:rsid w:val="00966FBA"/>
    <w:rsid w:val="0097036F"/>
    <w:rsid w:val="00971536"/>
    <w:rsid w:val="009746D0"/>
    <w:rsid w:val="00976765"/>
    <w:rsid w:val="009962E5"/>
    <w:rsid w:val="009A0CFE"/>
    <w:rsid w:val="009A612A"/>
    <w:rsid w:val="009A61E0"/>
    <w:rsid w:val="009B7A08"/>
    <w:rsid w:val="009C1FD1"/>
    <w:rsid w:val="009C21F6"/>
    <w:rsid w:val="009E4E86"/>
    <w:rsid w:val="009F1B78"/>
    <w:rsid w:val="009F1C20"/>
    <w:rsid w:val="009F2AF9"/>
    <w:rsid w:val="00A02BEF"/>
    <w:rsid w:val="00A108FC"/>
    <w:rsid w:val="00A11B41"/>
    <w:rsid w:val="00A156DF"/>
    <w:rsid w:val="00A15EA9"/>
    <w:rsid w:val="00A21EA4"/>
    <w:rsid w:val="00A227A1"/>
    <w:rsid w:val="00A24922"/>
    <w:rsid w:val="00A31112"/>
    <w:rsid w:val="00A423A2"/>
    <w:rsid w:val="00A473F8"/>
    <w:rsid w:val="00A53E34"/>
    <w:rsid w:val="00A619B4"/>
    <w:rsid w:val="00A648B7"/>
    <w:rsid w:val="00A75A8D"/>
    <w:rsid w:val="00A76E6F"/>
    <w:rsid w:val="00A917BA"/>
    <w:rsid w:val="00A946CE"/>
    <w:rsid w:val="00A94D24"/>
    <w:rsid w:val="00AA6835"/>
    <w:rsid w:val="00AB48D0"/>
    <w:rsid w:val="00AB5A48"/>
    <w:rsid w:val="00AB7972"/>
    <w:rsid w:val="00AC2962"/>
    <w:rsid w:val="00AC41BC"/>
    <w:rsid w:val="00AE268D"/>
    <w:rsid w:val="00B12D5F"/>
    <w:rsid w:val="00B219B8"/>
    <w:rsid w:val="00B21DC0"/>
    <w:rsid w:val="00B3766C"/>
    <w:rsid w:val="00B4009F"/>
    <w:rsid w:val="00B41F70"/>
    <w:rsid w:val="00B43EED"/>
    <w:rsid w:val="00B4681B"/>
    <w:rsid w:val="00B67C64"/>
    <w:rsid w:val="00B76568"/>
    <w:rsid w:val="00B91678"/>
    <w:rsid w:val="00BA137F"/>
    <w:rsid w:val="00BA2B65"/>
    <w:rsid w:val="00BA5234"/>
    <w:rsid w:val="00BA5C15"/>
    <w:rsid w:val="00BC3DE8"/>
    <w:rsid w:val="00BD56D9"/>
    <w:rsid w:val="00BE05F4"/>
    <w:rsid w:val="00BE0EE7"/>
    <w:rsid w:val="00BE593D"/>
    <w:rsid w:val="00BF18E8"/>
    <w:rsid w:val="00BF732B"/>
    <w:rsid w:val="00C02408"/>
    <w:rsid w:val="00C033C9"/>
    <w:rsid w:val="00C07EAF"/>
    <w:rsid w:val="00C14A91"/>
    <w:rsid w:val="00C20865"/>
    <w:rsid w:val="00C21958"/>
    <w:rsid w:val="00C23C96"/>
    <w:rsid w:val="00C249B4"/>
    <w:rsid w:val="00C26728"/>
    <w:rsid w:val="00C27425"/>
    <w:rsid w:val="00C36062"/>
    <w:rsid w:val="00C43945"/>
    <w:rsid w:val="00C50BC0"/>
    <w:rsid w:val="00C52DA1"/>
    <w:rsid w:val="00C53816"/>
    <w:rsid w:val="00C546A3"/>
    <w:rsid w:val="00C708D7"/>
    <w:rsid w:val="00C75BC9"/>
    <w:rsid w:val="00C76C4D"/>
    <w:rsid w:val="00C8029A"/>
    <w:rsid w:val="00C82016"/>
    <w:rsid w:val="00C82870"/>
    <w:rsid w:val="00C856A7"/>
    <w:rsid w:val="00C858D6"/>
    <w:rsid w:val="00C86C3D"/>
    <w:rsid w:val="00C971E1"/>
    <w:rsid w:val="00CA60A2"/>
    <w:rsid w:val="00CB5190"/>
    <w:rsid w:val="00CB65F8"/>
    <w:rsid w:val="00CC2EF3"/>
    <w:rsid w:val="00CC64D6"/>
    <w:rsid w:val="00CD3FAE"/>
    <w:rsid w:val="00CD567A"/>
    <w:rsid w:val="00CD5E71"/>
    <w:rsid w:val="00CE2B9B"/>
    <w:rsid w:val="00CE7092"/>
    <w:rsid w:val="00CF0FB6"/>
    <w:rsid w:val="00CF296C"/>
    <w:rsid w:val="00CF3231"/>
    <w:rsid w:val="00D019D2"/>
    <w:rsid w:val="00D04595"/>
    <w:rsid w:val="00D17A2C"/>
    <w:rsid w:val="00D32EE0"/>
    <w:rsid w:val="00D55946"/>
    <w:rsid w:val="00D56916"/>
    <w:rsid w:val="00D5754E"/>
    <w:rsid w:val="00D804FC"/>
    <w:rsid w:val="00D81505"/>
    <w:rsid w:val="00D93270"/>
    <w:rsid w:val="00D965B0"/>
    <w:rsid w:val="00DA4982"/>
    <w:rsid w:val="00DB6808"/>
    <w:rsid w:val="00DD7273"/>
    <w:rsid w:val="00DE09C1"/>
    <w:rsid w:val="00DE2DDC"/>
    <w:rsid w:val="00DE522B"/>
    <w:rsid w:val="00DE6231"/>
    <w:rsid w:val="00DF6E4C"/>
    <w:rsid w:val="00E16CB2"/>
    <w:rsid w:val="00E22B94"/>
    <w:rsid w:val="00E23370"/>
    <w:rsid w:val="00E3064B"/>
    <w:rsid w:val="00E31C71"/>
    <w:rsid w:val="00E42A89"/>
    <w:rsid w:val="00E52A9F"/>
    <w:rsid w:val="00E6049D"/>
    <w:rsid w:val="00E67F8A"/>
    <w:rsid w:val="00E74AA7"/>
    <w:rsid w:val="00E84AE9"/>
    <w:rsid w:val="00E9361F"/>
    <w:rsid w:val="00EA73FF"/>
    <w:rsid w:val="00EB0E49"/>
    <w:rsid w:val="00EB64E5"/>
    <w:rsid w:val="00EC063F"/>
    <w:rsid w:val="00EC1A2A"/>
    <w:rsid w:val="00EC392B"/>
    <w:rsid w:val="00ED63E2"/>
    <w:rsid w:val="00ED68A0"/>
    <w:rsid w:val="00ED6D21"/>
    <w:rsid w:val="00EE4043"/>
    <w:rsid w:val="00EE4BA9"/>
    <w:rsid w:val="00EF0CB7"/>
    <w:rsid w:val="00EF1BA8"/>
    <w:rsid w:val="00EF5621"/>
    <w:rsid w:val="00F0404C"/>
    <w:rsid w:val="00F27CC5"/>
    <w:rsid w:val="00F36BB6"/>
    <w:rsid w:val="00F40D4F"/>
    <w:rsid w:val="00F41ED1"/>
    <w:rsid w:val="00F42421"/>
    <w:rsid w:val="00F4254C"/>
    <w:rsid w:val="00F460E4"/>
    <w:rsid w:val="00F46A26"/>
    <w:rsid w:val="00F5021B"/>
    <w:rsid w:val="00F52288"/>
    <w:rsid w:val="00F56F44"/>
    <w:rsid w:val="00F640CF"/>
    <w:rsid w:val="00F66130"/>
    <w:rsid w:val="00F67F17"/>
    <w:rsid w:val="00F77F8A"/>
    <w:rsid w:val="00F81DC9"/>
    <w:rsid w:val="00F84A04"/>
    <w:rsid w:val="00F85412"/>
    <w:rsid w:val="00FB22B2"/>
    <w:rsid w:val="00FE4884"/>
    <w:rsid w:val="00FE5F10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6BEE7"/>
  <w15:docId w15:val="{3AFED23A-BE86-4896-8A02-AD5EC6C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1859FA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FAC91674364E709B999569989F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BE67-8A18-4ED3-8A95-19B3E7828A49}"/>
      </w:docPartPr>
      <w:docPartBody>
        <w:p w:rsidR="00496BFB" w:rsidRDefault="0051602F" w:rsidP="0051602F">
          <w:pPr>
            <w:pStyle w:val="A3FAC91674364E709B999569989F0D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77355F40BB48B4BBD67CC88E7B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229-454C-4C94-8DCB-E403F34192FE}"/>
      </w:docPartPr>
      <w:docPartBody>
        <w:p w:rsidR="00496BFB" w:rsidRDefault="0051602F" w:rsidP="0051602F">
          <w:pPr>
            <w:pStyle w:val="1977355F40BB48B4BBD67CC88E7B6D0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515FACDBF8C4C699F6FDCE5BA359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1F0C-253D-4E29-8167-E7C2C6F05347}"/>
      </w:docPartPr>
      <w:docPartBody>
        <w:p w:rsidR="00496BFB" w:rsidRDefault="0051602F" w:rsidP="0051602F">
          <w:pPr>
            <w:pStyle w:val="3515FACDBF8C4C699F6FDCE5BA3592F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7D8D67F349457087258C3A446D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92D-62E4-4A79-B06F-73AB6E9FAB4B}"/>
      </w:docPartPr>
      <w:docPartBody>
        <w:p w:rsidR="008F66F4" w:rsidRDefault="00496BFB" w:rsidP="00496BFB">
          <w:pPr>
            <w:pStyle w:val="077D8D67F349457087258C3A446DCEB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96429A2317490390F5DA8BD4DC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99FB-74F7-42CF-A02A-0B0852737237}"/>
      </w:docPartPr>
      <w:docPartBody>
        <w:p w:rsidR="00F47161" w:rsidRDefault="0098250A" w:rsidP="0098250A">
          <w:pPr>
            <w:pStyle w:val="1D96429A2317490390F5DA8BD4DC4F8A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FF"/>
    <w:rsid w:val="000B1E49"/>
    <w:rsid w:val="0015199A"/>
    <w:rsid w:val="00155292"/>
    <w:rsid w:val="00202A92"/>
    <w:rsid w:val="00203FFB"/>
    <w:rsid w:val="00236753"/>
    <w:rsid w:val="002B6124"/>
    <w:rsid w:val="002F2525"/>
    <w:rsid w:val="002F413B"/>
    <w:rsid w:val="00365839"/>
    <w:rsid w:val="003D6BEA"/>
    <w:rsid w:val="00404F8D"/>
    <w:rsid w:val="00444229"/>
    <w:rsid w:val="00473CC2"/>
    <w:rsid w:val="00496BFB"/>
    <w:rsid w:val="0051602F"/>
    <w:rsid w:val="00520A20"/>
    <w:rsid w:val="00533905"/>
    <w:rsid w:val="00544EE6"/>
    <w:rsid w:val="006359E6"/>
    <w:rsid w:val="00695076"/>
    <w:rsid w:val="00724492"/>
    <w:rsid w:val="007252D4"/>
    <w:rsid w:val="00740F5A"/>
    <w:rsid w:val="007B4822"/>
    <w:rsid w:val="007E19C2"/>
    <w:rsid w:val="007F2D14"/>
    <w:rsid w:val="008546C9"/>
    <w:rsid w:val="00897128"/>
    <w:rsid w:val="008A769B"/>
    <w:rsid w:val="008B5553"/>
    <w:rsid w:val="008C63FF"/>
    <w:rsid w:val="008F66F4"/>
    <w:rsid w:val="009614E6"/>
    <w:rsid w:val="0097306D"/>
    <w:rsid w:val="00974E03"/>
    <w:rsid w:val="0098250A"/>
    <w:rsid w:val="009846C4"/>
    <w:rsid w:val="009A2A24"/>
    <w:rsid w:val="009E3274"/>
    <w:rsid w:val="00A65885"/>
    <w:rsid w:val="00AB013A"/>
    <w:rsid w:val="00B06BCF"/>
    <w:rsid w:val="00C170C2"/>
    <w:rsid w:val="00C24DC6"/>
    <w:rsid w:val="00C91987"/>
    <w:rsid w:val="00CB1D48"/>
    <w:rsid w:val="00CF721E"/>
    <w:rsid w:val="00D168C1"/>
    <w:rsid w:val="00D2022C"/>
    <w:rsid w:val="00D86535"/>
    <w:rsid w:val="00DB0461"/>
    <w:rsid w:val="00E0017A"/>
    <w:rsid w:val="00E00B81"/>
    <w:rsid w:val="00E249F5"/>
    <w:rsid w:val="00E40C02"/>
    <w:rsid w:val="00E575E2"/>
    <w:rsid w:val="00E93373"/>
    <w:rsid w:val="00E94730"/>
    <w:rsid w:val="00EC4E55"/>
    <w:rsid w:val="00EF15E4"/>
    <w:rsid w:val="00F4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50A"/>
    <w:rPr>
      <w:color w:val="808080"/>
    </w:rPr>
  </w:style>
  <w:style w:type="paragraph" w:customStyle="1" w:styleId="A3FAC91674364E709B999569989F0D8D">
    <w:name w:val="A3FAC91674364E709B999569989F0D8D"/>
    <w:rsid w:val="0051602F"/>
    <w:rPr>
      <w:lang w:val="en-US" w:eastAsia="en-US"/>
    </w:rPr>
  </w:style>
  <w:style w:type="paragraph" w:customStyle="1" w:styleId="1977355F40BB48B4BBD67CC88E7B6D02">
    <w:name w:val="1977355F40BB48B4BBD67CC88E7B6D02"/>
    <w:rsid w:val="0051602F"/>
    <w:rPr>
      <w:lang w:val="en-US" w:eastAsia="en-US"/>
    </w:rPr>
  </w:style>
  <w:style w:type="paragraph" w:customStyle="1" w:styleId="3515FACDBF8C4C699F6FDCE5BA3592F7">
    <w:name w:val="3515FACDBF8C4C699F6FDCE5BA3592F7"/>
    <w:rsid w:val="0051602F"/>
    <w:rPr>
      <w:lang w:val="en-US" w:eastAsia="en-US"/>
    </w:rPr>
  </w:style>
  <w:style w:type="paragraph" w:customStyle="1" w:styleId="077D8D67F349457087258C3A446DCEB9">
    <w:name w:val="077D8D67F349457087258C3A446DCEB9"/>
    <w:rsid w:val="00496BFB"/>
    <w:rPr>
      <w:lang w:val="en-US" w:eastAsia="en-US"/>
    </w:rPr>
  </w:style>
  <w:style w:type="paragraph" w:customStyle="1" w:styleId="1D96429A2317490390F5DA8BD4DC4F8A">
    <w:name w:val="1D96429A2317490390F5DA8BD4DC4F8A"/>
    <w:rsid w:val="0098250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9D6A-E273-4E91-A024-8CA1274A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>diakov.net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Dafina Ymeri</cp:lastModifiedBy>
  <cp:revision>2</cp:revision>
  <cp:lastPrinted>2013-07-17T08:22:00Z</cp:lastPrinted>
  <dcterms:created xsi:type="dcterms:W3CDTF">2025-02-14T13:05:00Z</dcterms:created>
  <dcterms:modified xsi:type="dcterms:W3CDTF">2025-02-14T13:05:00Z</dcterms:modified>
</cp:coreProperties>
</file>